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024B" w14:textId="77777777" w:rsidR="008D5CE3" w:rsidRPr="00B14A57" w:rsidRDefault="008D5CE3" w:rsidP="008D5CE3">
      <w:pPr>
        <w:pStyle w:val="a3"/>
        <w:jc w:val="center"/>
        <w:rPr>
          <w:rFonts w:asciiTheme="minorEastAsia" w:eastAsiaTheme="minorEastAsia" w:hAnsiTheme="minorEastAsia"/>
          <w:b/>
          <w:sz w:val="32"/>
          <w:szCs w:val="32"/>
        </w:rPr>
      </w:pPr>
      <w:r w:rsidRPr="00B14A57">
        <w:rPr>
          <w:rFonts w:asciiTheme="minorEastAsia" w:eastAsiaTheme="minorEastAsia" w:hAnsiTheme="minorEastAsia"/>
          <w:b/>
          <w:sz w:val="32"/>
          <w:szCs w:val="32"/>
        </w:rPr>
        <w:t>《</w:t>
      </w:r>
      <w:r w:rsidRPr="00B14A57">
        <w:rPr>
          <w:rFonts w:asciiTheme="minorEastAsia" w:eastAsiaTheme="minorEastAsia" w:hAnsiTheme="minorEastAsia" w:hint="eastAsia"/>
          <w:b/>
          <w:sz w:val="32"/>
          <w:szCs w:val="32"/>
        </w:rPr>
        <w:t>招聘与录用</w:t>
      </w:r>
      <w:r w:rsidRPr="00B14A57">
        <w:rPr>
          <w:rFonts w:asciiTheme="minorEastAsia" w:eastAsiaTheme="minorEastAsia" w:hAnsiTheme="minorEastAsia"/>
          <w:b/>
          <w:sz w:val="32"/>
          <w:szCs w:val="32"/>
        </w:rPr>
        <w:t>》教学大纲</w:t>
      </w:r>
    </w:p>
    <w:p w14:paraId="06C3DB94" w14:textId="77777777" w:rsidR="008D5CE3" w:rsidRPr="00B14A57" w:rsidRDefault="008D5CE3" w:rsidP="008D5CE3">
      <w:pPr>
        <w:rPr>
          <w:rFonts w:ascii="Times New Roman" w:cs="Times New Roman"/>
          <w:b/>
          <w:sz w:val="28"/>
          <w:szCs w:val="28"/>
        </w:rPr>
      </w:pPr>
    </w:p>
    <w:p w14:paraId="22CB788F" w14:textId="77777777" w:rsidR="008D5CE3" w:rsidRPr="00B14A57" w:rsidRDefault="008D5CE3" w:rsidP="008D5CE3">
      <w:pPr>
        <w:ind w:firstLineChars="200" w:firstLine="562"/>
        <w:rPr>
          <w:rFonts w:ascii="Times New Roman" w:cs="Times New Roman"/>
          <w:b/>
          <w:sz w:val="28"/>
          <w:szCs w:val="28"/>
        </w:rPr>
      </w:pPr>
      <w:r w:rsidRPr="00B14A57">
        <w:rPr>
          <w:rFonts w:ascii="Times New Roman" w:cs="Times New Roman" w:hint="eastAsia"/>
          <w:b/>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D5CE3" w:rsidRPr="00B14A57" w14:paraId="150F7EF6" w14:textId="77777777" w:rsidTr="00226E2E">
        <w:trPr>
          <w:trHeight w:val="354"/>
        </w:trPr>
        <w:tc>
          <w:tcPr>
            <w:tcW w:w="1529" w:type="dxa"/>
            <w:vAlign w:val="center"/>
          </w:tcPr>
          <w:p w14:paraId="72DCDDD6" w14:textId="77777777" w:rsidR="008D5CE3" w:rsidRPr="00B14A57" w:rsidRDefault="008D5CE3" w:rsidP="00226E2E">
            <w:pPr>
              <w:jc w:val="center"/>
              <w:rPr>
                <w:rFonts w:cs="Times New Roman"/>
                <w:b/>
                <w:sz w:val="21"/>
                <w:szCs w:val="21"/>
              </w:rPr>
            </w:pPr>
            <w:r w:rsidRPr="00B14A57">
              <w:rPr>
                <w:rFonts w:cs="PMingLiU" w:hint="eastAsia"/>
                <w:b/>
                <w:sz w:val="21"/>
                <w:szCs w:val="21"/>
              </w:rPr>
              <w:t>课程类别</w:t>
            </w:r>
          </w:p>
        </w:tc>
        <w:tc>
          <w:tcPr>
            <w:tcW w:w="1479" w:type="dxa"/>
            <w:gridSpan w:val="2"/>
            <w:vAlign w:val="center"/>
          </w:tcPr>
          <w:p w14:paraId="1E375D6B" w14:textId="77777777" w:rsidR="008D5CE3" w:rsidRPr="00B14A57" w:rsidRDefault="008D5CE3" w:rsidP="00226E2E">
            <w:pPr>
              <w:jc w:val="center"/>
              <w:rPr>
                <w:rFonts w:cs="Times New Roman"/>
                <w:sz w:val="21"/>
                <w:szCs w:val="21"/>
              </w:rPr>
            </w:pPr>
            <w:r>
              <w:rPr>
                <w:rFonts w:cs="Times New Roman" w:hint="eastAsia"/>
                <w:sz w:val="21"/>
                <w:szCs w:val="21"/>
              </w:rPr>
              <w:t>专业课程</w:t>
            </w:r>
          </w:p>
        </w:tc>
        <w:tc>
          <w:tcPr>
            <w:tcW w:w="1211" w:type="dxa"/>
            <w:vAlign w:val="center"/>
          </w:tcPr>
          <w:p w14:paraId="4D07A351" w14:textId="77777777" w:rsidR="008D5CE3" w:rsidRPr="00B14A57" w:rsidRDefault="008D5CE3" w:rsidP="00226E2E">
            <w:pPr>
              <w:jc w:val="center"/>
              <w:rPr>
                <w:rFonts w:cs="Times New Roman"/>
                <w:b/>
                <w:sz w:val="21"/>
                <w:szCs w:val="21"/>
              </w:rPr>
            </w:pPr>
            <w:r w:rsidRPr="00B14A57">
              <w:rPr>
                <w:rFonts w:cs="PMingLiU" w:hint="eastAsia"/>
                <w:b/>
                <w:sz w:val="21"/>
                <w:szCs w:val="21"/>
              </w:rPr>
              <w:t>课程性质</w:t>
            </w:r>
          </w:p>
        </w:tc>
        <w:tc>
          <w:tcPr>
            <w:tcW w:w="1559" w:type="dxa"/>
            <w:vAlign w:val="center"/>
          </w:tcPr>
          <w:p w14:paraId="39114546" w14:textId="77777777" w:rsidR="008D5CE3" w:rsidRPr="00B14A57" w:rsidRDefault="008D5CE3" w:rsidP="00226E2E">
            <w:pPr>
              <w:jc w:val="center"/>
              <w:rPr>
                <w:rFonts w:cs="Times New Roman"/>
                <w:sz w:val="21"/>
                <w:szCs w:val="21"/>
              </w:rPr>
            </w:pPr>
            <w:r>
              <w:rPr>
                <w:rFonts w:cs="Times New Roman" w:hint="eastAsia"/>
                <w:sz w:val="21"/>
                <w:szCs w:val="21"/>
              </w:rPr>
              <w:t>理论</w:t>
            </w:r>
          </w:p>
        </w:tc>
        <w:tc>
          <w:tcPr>
            <w:tcW w:w="1605" w:type="dxa"/>
            <w:vAlign w:val="center"/>
          </w:tcPr>
          <w:p w14:paraId="669B6904" w14:textId="77777777" w:rsidR="008D5CE3" w:rsidRPr="00B14A57" w:rsidRDefault="008D5CE3" w:rsidP="00226E2E">
            <w:pPr>
              <w:jc w:val="center"/>
              <w:rPr>
                <w:rFonts w:cs="Times New Roman"/>
                <w:b/>
                <w:sz w:val="21"/>
                <w:szCs w:val="21"/>
              </w:rPr>
            </w:pPr>
            <w:r w:rsidRPr="00B14A57">
              <w:rPr>
                <w:rFonts w:cs="PMingLiU" w:hint="eastAsia"/>
                <w:b/>
                <w:sz w:val="21"/>
                <w:szCs w:val="21"/>
              </w:rPr>
              <w:t>课程属性</w:t>
            </w:r>
          </w:p>
        </w:tc>
        <w:tc>
          <w:tcPr>
            <w:tcW w:w="1514" w:type="dxa"/>
            <w:gridSpan w:val="2"/>
            <w:vAlign w:val="center"/>
          </w:tcPr>
          <w:p w14:paraId="7318AF71" w14:textId="77777777" w:rsidR="008D5CE3" w:rsidRPr="00B14A57" w:rsidRDefault="008D5CE3" w:rsidP="00226E2E">
            <w:pPr>
              <w:jc w:val="center"/>
              <w:rPr>
                <w:rFonts w:cs="Times New Roman"/>
                <w:sz w:val="21"/>
                <w:szCs w:val="21"/>
              </w:rPr>
            </w:pPr>
            <w:r>
              <w:rPr>
                <w:rFonts w:cs="Times New Roman" w:hint="eastAsia"/>
                <w:sz w:val="21"/>
                <w:szCs w:val="21"/>
              </w:rPr>
              <w:t>必修</w:t>
            </w:r>
          </w:p>
        </w:tc>
      </w:tr>
      <w:tr w:rsidR="008D5CE3" w:rsidRPr="00B14A57" w14:paraId="5E9A9EAA" w14:textId="77777777" w:rsidTr="00226E2E">
        <w:trPr>
          <w:trHeight w:val="371"/>
        </w:trPr>
        <w:tc>
          <w:tcPr>
            <w:tcW w:w="1529" w:type="dxa"/>
            <w:vAlign w:val="center"/>
          </w:tcPr>
          <w:p w14:paraId="0E864F0E" w14:textId="77777777" w:rsidR="008D5CE3" w:rsidRPr="00B14A57" w:rsidRDefault="008D5CE3" w:rsidP="00226E2E">
            <w:pPr>
              <w:jc w:val="center"/>
              <w:rPr>
                <w:rFonts w:cs="PMingLiU"/>
                <w:b/>
                <w:sz w:val="21"/>
                <w:szCs w:val="21"/>
              </w:rPr>
            </w:pPr>
            <w:r w:rsidRPr="00B14A57">
              <w:rPr>
                <w:rFonts w:cs="PMingLiU" w:hint="eastAsia"/>
                <w:b/>
                <w:sz w:val="21"/>
                <w:szCs w:val="21"/>
              </w:rPr>
              <w:t>课程名称</w:t>
            </w:r>
          </w:p>
        </w:tc>
        <w:tc>
          <w:tcPr>
            <w:tcW w:w="2690" w:type="dxa"/>
            <w:gridSpan w:val="3"/>
            <w:vAlign w:val="center"/>
          </w:tcPr>
          <w:p w14:paraId="51937B97" w14:textId="77777777" w:rsidR="008D5CE3" w:rsidRPr="00B14A57" w:rsidRDefault="008D5CE3" w:rsidP="00226E2E">
            <w:pPr>
              <w:jc w:val="center"/>
              <w:rPr>
                <w:rFonts w:cs="PMingLiU"/>
                <w:sz w:val="21"/>
                <w:szCs w:val="21"/>
              </w:rPr>
            </w:pPr>
            <w:r w:rsidRPr="00B14A57">
              <w:rPr>
                <w:rFonts w:cs="PMingLiU" w:hint="eastAsia"/>
                <w:sz w:val="21"/>
                <w:szCs w:val="21"/>
              </w:rPr>
              <w:t>招聘与录用</w:t>
            </w:r>
          </w:p>
        </w:tc>
        <w:tc>
          <w:tcPr>
            <w:tcW w:w="1559" w:type="dxa"/>
            <w:vAlign w:val="center"/>
          </w:tcPr>
          <w:p w14:paraId="21F92FD7" w14:textId="77777777" w:rsidR="008D5CE3" w:rsidRPr="00B14A57" w:rsidRDefault="008D5CE3" w:rsidP="00226E2E">
            <w:pPr>
              <w:jc w:val="center"/>
              <w:rPr>
                <w:rFonts w:cs="PMingLiU"/>
                <w:b/>
                <w:sz w:val="21"/>
                <w:szCs w:val="21"/>
              </w:rPr>
            </w:pPr>
            <w:r w:rsidRPr="00B14A57">
              <w:rPr>
                <w:rFonts w:cs="PMingLiU" w:hint="eastAsia"/>
                <w:b/>
                <w:sz w:val="21"/>
                <w:szCs w:val="21"/>
              </w:rPr>
              <w:t>课程英文名称</w:t>
            </w:r>
          </w:p>
        </w:tc>
        <w:tc>
          <w:tcPr>
            <w:tcW w:w="3119" w:type="dxa"/>
            <w:gridSpan w:val="3"/>
            <w:vAlign w:val="center"/>
          </w:tcPr>
          <w:p w14:paraId="6FAD18BB" w14:textId="77777777" w:rsidR="008D5CE3" w:rsidRPr="00B14A57" w:rsidRDefault="008D5CE3" w:rsidP="00226E2E">
            <w:pPr>
              <w:jc w:val="center"/>
              <w:rPr>
                <w:rFonts w:cs="PMingLiU"/>
                <w:sz w:val="21"/>
                <w:szCs w:val="21"/>
              </w:rPr>
            </w:pPr>
            <w:r w:rsidRPr="00B14A57">
              <w:rPr>
                <w:rFonts w:cs="PMingLiU" w:hint="eastAsia"/>
                <w:sz w:val="21"/>
                <w:szCs w:val="21"/>
              </w:rPr>
              <w:t>Recruitment</w:t>
            </w:r>
            <w:r w:rsidRPr="00B14A57">
              <w:rPr>
                <w:rFonts w:cs="PMingLiU"/>
                <w:sz w:val="21"/>
                <w:szCs w:val="21"/>
              </w:rPr>
              <w:t xml:space="preserve"> </w:t>
            </w:r>
            <w:r w:rsidRPr="00B14A57">
              <w:rPr>
                <w:rFonts w:cs="PMingLiU" w:hint="eastAsia"/>
                <w:sz w:val="21"/>
                <w:szCs w:val="21"/>
              </w:rPr>
              <w:t>and</w:t>
            </w:r>
            <w:r w:rsidRPr="00B14A57">
              <w:rPr>
                <w:rFonts w:cs="PMingLiU"/>
                <w:sz w:val="21"/>
                <w:szCs w:val="21"/>
              </w:rPr>
              <w:t xml:space="preserve"> </w:t>
            </w:r>
            <w:r w:rsidRPr="00B14A57">
              <w:rPr>
                <w:rFonts w:cs="PMingLiU" w:hint="eastAsia"/>
                <w:sz w:val="21"/>
                <w:szCs w:val="21"/>
              </w:rPr>
              <w:t>Employment</w:t>
            </w:r>
          </w:p>
        </w:tc>
      </w:tr>
      <w:tr w:rsidR="008D5CE3" w:rsidRPr="00B14A57" w14:paraId="507475CC" w14:textId="77777777" w:rsidTr="00226E2E">
        <w:trPr>
          <w:trHeight w:val="371"/>
        </w:trPr>
        <w:tc>
          <w:tcPr>
            <w:tcW w:w="1529" w:type="dxa"/>
            <w:vAlign w:val="center"/>
          </w:tcPr>
          <w:p w14:paraId="6CC5CCC7" w14:textId="77777777" w:rsidR="008D5CE3" w:rsidRPr="00B14A57" w:rsidRDefault="008D5CE3" w:rsidP="00226E2E">
            <w:pPr>
              <w:jc w:val="center"/>
              <w:rPr>
                <w:rFonts w:cs="PMingLiU"/>
                <w:b/>
                <w:sz w:val="21"/>
                <w:szCs w:val="21"/>
              </w:rPr>
            </w:pPr>
            <w:r w:rsidRPr="00B14A57">
              <w:rPr>
                <w:rFonts w:cs="PMingLiU" w:hint="eastAsia"/>
                <w:b/>
                <w:sz w:val="21"/>
                <w:szCs w:val="21"/>
              </w:rPr>
              <w:t>课程编码</w:t>
            </w:r>
          </w:p>
        </w:tc>
        <w:tc>
          <w:tcPr>
            <w:tcW w:w="2690" w:type="dxa"/>
            <w:gridSpan w:val="3"/>
            <w:vAlign w:val="center"/>
          </w:tcPr>
          <w:p w14:paraId="7B4DD325" w14:textId="77777777" w:rsidR="008D5CE3" w:rsidRPr="00B14A57" w:rsidRDefault="008D5CE3" w:rsidP="00226E2E">
            <w:pPr>
              <w:jc w:val="center"/>
              <w:rPr>
                <w:rFonts w:cs="PMingLiU"/>
                <w:sz w:val="21"/>
                <w:szCs w:val="21"/>
              </w:rPr>
            </w:pPr>
            <w:r w:rsidRPr="00B14A57">
              <w:rPr>
                <w:rFonts w:cs="PMingLiU" w:hint="eastAsia"/>
                <w:sz w:val="21"/>
                <w:szCs w:val="21"/>
              </w:rPr>
              <w:t>F</w:t>
            </w:r>
            <w:r w:rsidRPr="00B14A57">
              <w:rPr>
                <w:rFonts w:cs="PMingLiU"/>
                <w:sz w:val="21"/>
                <w:szCs w:val="21"/>
              </w:rPr>
              <w:t>01ZB44E</w:t>
            </w:r>
          </w:p>
        </w:tc>
        <w:tc>
          <w:tcPr>
            <w:tcW w:w="1559" w:type="dxa"/>
            <w:vAlign w:val="center"/>
          </w:tcPr>
          <w:p w14:paraId="73AA1F29" w14:textId="77777777" w:rsidR="008D5CE3" w:rsidRPr="00B14A57" w:rsidRDefault="008D5CE3" w:rsidP="00226E2E">
            <w:pPr>
              <w:jc w:val="center"/>
              <w:rPr>
                <w:rFonts w:cs="PMingLiU"/>
                <w:b/>
                <w:sz w:val="21"/>
                <w:szCs w:val="21"/>
              </w:rPr>
            </w:pPr>
            <w:r w:rsidRPr="00B14A57">
              <w:rPr>
                <w:rFonts w:cs="PMingLiU" w:hint="eastAsia"/>
                <w:b/>
                <w:sz w:val="21"/>
                <w:szCs w:val="21"/>
              </w:rPr>
              <w:t>适用专业</w:t>
            </w:r>
          </w:p>
        </w:tc>
        <w:tc>
          <w:tcPr>
            <w:tcW w:w="3119" w:type="dxa"/>
            <w:gridSpan w:val="3"/>
            <w:vAlign w:val="center"/>
          </w:tcPr>
          <w:p w14:paraId="607A5750" w14:textId="77777777" w:rsidR="008D5CE3" w:rsidRPr="00B14A57" w:rsidRDefault="008D5CE3" w:rsidP="00226E2E">
            <w:pPr>
              <w:jc w:val="center"/>
              <w:rPr>
                <w:rFonts w:cs="PMingLiU"/>
                <w:sz w:val="21"/>
                <w:szCs w:val="21"/>
              </w:rPr>
            </w:pPr>
            <w:r w:rsidRPr="00B14A57">
              <w:rPr>
                <w:rFonts w:cs="PMingLiU" w:hint="eastAsia"/>
                <w:sz w:val="21"/>
                <w:szCs w:val="21"/>
              </w:rPr>
              <w:t>人力资源管理</w:t>
            </w:r>
          </w:p>
        </w:tc>
      </w:tr>
      <w:tr w:rsidR="008D5CE3" w:rsidRPr="00B14A57" w14:paraId="2396A2FF" w14:textId="77777777" w:rsidTr="00226E2E">
        <w:trPr>
          <w:trHeight w:val="90"/>
        </w:trPr>
        <w:tc>
          <w:tcPr>
            <w:tcW w:w="1529" w:type="dxa"/>
            <w:vAlign w:val="center"/>
          </w:tcPr>
          <w:p w14:paraId="1ED7F5DE" w14:textId="77777777" w:rsidR="008D5CE3" w:rsidRPr="00B14A57" w:rsidRDefault="008D5CE3" w:rsidP="00226E2E">
            <w:pPr>
              <w:jc w:val="center"/>
              <w:rPr>
                <w:rFonts w:cs="PMingLiU"/>
                <w:b/>
                <w:sz w:val="21"/>
                <w:szCs w:val="21"/>
              </w:rPr>
            </w:pPr>
            <w:r w:rsidRPr="00B14A57">
              <w:rPr>
                <w:rFonts w:cs="PMingLiU" w:hint="eastAsia"/>
                <w:b/>
                <w:sz w:val="21"/>
                <w:szCs w:val="21"/>
              </w:rPr>
              <w:t>考核方式</w:t>
            </w:r>
          </w:p>
        </w:tc>
        <w:tc>
          <w:tcPr>
            <w:tcW w:w="2690" w:type="dxa"/>
            <w:gridSpan w:val="3"/>
            <w:vAlign w:val="center"/>
          </w:tcPr>
          <w:p w14:paraId="5E00088F" w14:textId="77777777" w:rsidR="008D5CE3" w:rsidRPr="00B14A57" w:rsidRDefault="008D5CE3" w:rsidP="00226E2E">
            <w:pPr>
              <w:jc w:val="center"/>
              <w:rPr>
                <w:rFonts w:cs="PMingLiU"/>
                <w:sz w:val="21"/>
                <w:szCs w:val="21"/>
              </w:rPr>
            </w:pPr>
            <w:r w:rsidRPr="00B14A57">
              <w:rPr>
                <w:rFonts w:cs="PMingLiU" w:hint="eastAsia"/>
                <w:sz w:val="21"/>
                <w:szCs w:val="21"/>
              </w:rPr>
              <w:t>考试</w:t>
            </w:r>
          </w:p>
        </w:tc>
        <w:tc>
          <w:tcPr>
            <w:tcW w:w="1559" w:type="dxa"/>
            <w:vAlign w:val="center"/>
          </w:tcPr>
          <w:p w14:paraId="425537A8" w14:textId="77777777" w:rsidR="008D5CE3" w:rsidRPr="00B14A57" w:rsidRDefault="008D5CE3" w:rsidP="00226E2E">
            <w:pPr>
              <w:jc w:val="center"/>
              <w:rPr>
                <w:rFonts w:cs="PMingLiU"/>
                <w:b/>
                <w:sz w:val="21"/>
                <w:szCs w:val="21"/>
              </w:rPr>
            </w:pPr>
            <w:r w:rsidRPr="00B14A57">
              <w:rPr>
                <w:rFonts w:cs="PMingLiU" w:hint="eastAsia"/>
                <w:b/>
                <w:sz w:val="21"/>
                <w:szCs w:val="21"/>
              </w:rPr>
              <w:t>先修课程</w:t>
            </w:r>
          </w:p>
        </w:tc>
        <w:tc>
          <w:tcPr>
            <w:tcW w:w="3119" w:type="dxa"/>
            <w:gridSpan w:val="3"/>
            <w:vAlign w:val="center"/>
          </w:tcPr>
          <w:p w14:paraId="5A44FC79" w14:textId="77777777" w:rsidR="008D5CE3" w:rsidRPr="00B14A57" w:rsidRDefault="008D5CE3" w:rsidP="00226E2E">
            <w:pPr>
              <w:spacing w:line="280" w:lineRule="exact"/>
              <w:jc w:val="center"/>
              <w:rPr>
                <w:rFonts w:cs="PMingLiU"/>
                <w:sz w:val="21"/>
                <w:szCs w:val="21"/>
              </w:rPr>
            </w:pPr>
            <w:r w:rsidRPr="00B14A57">
              <w:rPr>
                <w:rFonts w:cs="PMingLiU" w:hint="eastAsia"/>
                <w:sz w:val="21"/>
                <w:szCs w:val="21"/>
              </w:rPr>
              <w:t>人力资源管理概论</w:t>
            </w:r>
            <w:r>
              <w:rPr>
                <w:rFonts w:cs="PMingLiU" w:hint="eastAsia"/>
                <w:sz w:val="21"/>
                <w:szCs w:val="21"/>
              </w:rPr>
              <w:t>、工作分析、人力资源战略与规划</w:t>
            </w:r>
          </w:p>
        </w:tc>
      </w:tr>
      <w:tr w:rsidR="008D5CE3" w:rsidRPr="00B14A57" w14:paraId="3A6B783A" w14:textId="77777777" w:rsidTr="00226E2E">
        <w:trPr>
          <w:trHeight w:val="358"/>
        </w:trPr>
        <w:tc>
          <w:tcPr>
            <w:tcW w:w="1529" w:type="dxa"/>
            <w:vAlign w:val="center"/>
          </w:tcPr>
          <w:p w14:paraId="64F7DFD6" w14:textId="77777777" w:rsidR="008D5CE3" w:rsidRPr="00B14A57" w:rsidRDefault="008D5CE3" w:rsidP="00226E2E">
            <w:pPr>
              <w:jc w:val="center"/>
              <w:rPr>
                <w:rFonts w:cs="PMingLiU"/>
                <w:b/>
                <w:sz w:val="21"/>
                <w:szCs w:val="21"/>
              </w:rPr>
            </w:pPr>
            <w:r w:rsidRPr="00B14A57">
              <w:rPr>
                <w:rFonts w:cs="PMingLiU" w:hint="eastAsia"/>
                <w:b/>
                <w:sz w:val="21"/>
                <w:szCs w:val="21"/>
              </w:rPr>
              <w:t>总学时</w:t>
            </w:r>
          </w:p>
        </w:tc>
        <w:tc>
          <w:tcPr>
            <w:tcW w:w="1345" w:type="dxa"/>
            <w:vAlign w:val="center"/>
          </w:tcPr>
          <w:p w14:paraId="1452EE5C" w14:textId="77777777" w:rsidR="008D5CE3" w:rsidRPr="00B14A57" w:rsidRDefault="008D5CE3" w:rsidP="00226E2E">
            <w:pPr>
              <w:jc w:val="center"/>
              <w:rPr>
                <w:rFonts w:cs="PMingLiU"/>
                <w:sz w:val="21"/>
                <w:szCs w:val="21"/>
              </w:rPr>
            </w:pPr>
            <w:r w:rsidRPr="00B14A57">
              <w:rPr>
                <w:rFonts w:cs="PMingLiU" w:hint="eastAsia"/>
                <w:sz w:val="21"/>
                <w:szCs w:val="21"/>
              </w:rPr>
              <w:t>4</w:t>
            </w:r>
            <w:r w:rsidRPr="00B14A57">
              <w:rPr>
                <w:rFonts w:cs="PMingLiU"/>
                <w:sz w:val="21"/>
                <w:szCs w:val="21"/>
              </w:rPr>
              <w:t>8</w:t>
            </w:r>
          </w:p>
        </w:tc>
        <w:tc>
          <w:tcPr>
            <w:tcW w:w="1345" w:type="dxa"/>
            <w:gridSpan w:val="2"/>
            <w:vAlign w:val="center"/>
          </w:tcPr>
          <w:p w14:paraId="4C8EFC30" w14:textId="77777777" w:rsidR="008D5CE3" w:rsidRPr="00B14A57" w:rsidRDefault="008D5CE3" w:rsidP="00226E2E">
            <w:pPr>
              <w:jc w:val="center"/>
              <w:rPr>
                <w:rFonts w:cs="PMingLiU"/>
                <w:sz w:val="21"/>
                <w:szCs w:val="21"/>
              </w:rPr>
            </w:pPr>
            <w:r w:rsidRPr="00B14A57">
              <w:rPr>
                <w:rFonts w:cs="PMingLiU" w:hint="eastAsia"/>
                <w:b/>
                <w:sz w:val="21"/>
                <w:szCs w:val="21"/>
              </w:rPr>
              <w:t>学分</w:t>
            </w:r>
          </w:p>
        </w:tc>
        <w:tc>
          <w:tcPr>
            <w:tcW w:w="1559" w:type="dxa"/>
            <w:vAlign w:val="center"/>
          </w:tcPr>
          <w:p w14:paraId="246DA331" w14:textId="77777777" w:rsidR="008D5CE3" w:rsidRPr="00B14A57" w:rsidRDefault="008D5CE3" w:rsidP="00226E2E">
            <w:pPr>
              <w:jc w:val="center"/>
              <w:rPr>
                <w:rFonts w:cs="PMingLiU"/>
                <w:bCs/>
                <w:sz w:val="21"/>
                <w:szCs w:val="21"/>
              </w:rPr>
            </w:pPr>
            <w:r w:rsidRPr="00B14A57">
              <w:rPr>
                <w:rFonts w:cs="PMingLiU" w:hint="eastAsia"/>
                <w:bCs/>
                <w:sz w:val="21"/>
                <w:szCs w:val="21"/>
              </w:rPr>
              <w:t>3</w:t>
            </w:r>
          </w:p>
        </w:tc>
        <w:tc>
          <w:tcPr>
            <w:tcW w:w="1630" w:type="dxa"/>
            <w:gridSpan w:val="2"/>
            <w:vAlign w:val="center"/>
          </w:tcPr>
          <w:p w14:paraId="1D1A5BE8" w14:textId="77777777" w:rsidR="008D5CE3" w:rsidRPr="00B14A57" w:rsidRDefault="008D5CE3" w:rsidP="00226E2E">
            <w:pPr>
              <w:jc w:val="center"/>
              <w:rPr>
                <w:rFonts w:cs="PMingLiU"/>
                <w:b/>
                <w:sz w:val="21"/>
                <w:szCs w:val="21"/>
              </w:rPr>
            </w:pPr>
            <w:r w:rsidRPr="00B14A57">
              <w:rPr>
                <w:rFonts w:cs="PMingLiU" w:hint="eastAsia"/>
                <w:b/>
                <w:sz w:val="21"/>
                <w:szCs w:val="21"/>
              </w:rPr>
              <w:t>理论学时</w:t>
            </w:r>
          </w:p>
        </w:tc>
        <w:tc>
          <w:tcPr>
            <w:tcW w:w="1489" w:type="dxa"/>
            <w:vAlign w:val="center"/>
          </w:tcPr>
          <w:p w14:paraId="1744833D" w14:textId="77777777" w:rsidR="008D5CE3" w:rsidRPr="00B14A57" w:rsidRDefault="008D5CE3" w:rsidP="00226E2E">
            <w:pPr>
              <w:jc w:val="center"/>
              <w:rPr>
                <w:rFonts w:cs="PMingLiU"/>
                <w:sz w:val="21"/>
                <w:szCs w:val="21"/>
              </w:rPr>
            </w:pPr>
            <w:r w:rsidRPr="00B14A57">
              <w:rPr>
                <w:rFonts w:cs="PMingLiU"/>
                <w:sz w:val="21"/>
                <w:szCs w:val="21"/>
              </w:rPr>
              <w:t>32</w:t>
            </w:r>
          </w:p>
        </w:tc>
      </w:tr>
      <w:tr w:rsidR="008D5CE3" w:rsidRPr="00B14A57" w14:paraId="6336D6BC" w14:textId="77777777" w:rsidTr="00226E2E">
        <w:trPr>
          <w:trHeight w:val="332"/>
        </w:trPr>
        <w:tc>
          <w:tcPr>
            <w:tcW w:w="4219" w:type="dxa"/>
            <w:gridSpan w:val="4"/>
            <w:vAlign w:val="center"/>
          </w:tcPr>
          <w:p w14:paraId="47F02455" w14:textId="77777777" w:rsidR="008D5CE3" w:rsidRPr="00B14A57" w:rsidRDefault="008D5CE3" w:rsidP="00226E2E">
            <w:pPr>
              <w:jc w:val="center"/>
              <w:rPr>
                <w:rFonts w:cs="PMingLiU"/>
                <w:b/>
                <w:sz w:val="21"/>
                <w:szCs w:val="21"/>
              </w:rPr>
            </w:pPr>
            <w:r w:rsidRPr="00B14A57">
              <w:rPr>
                <w:rFonts w:cs="PMingLiU" w:hint="eastAsia"/>
                <w:b/>
                <w:sz w:val="21"/>
                <w:szCs w:val="21"/>
              </w:rPr>
              <w:t>实验学时</w:t>
            </w:r>
            <w:r w:rsidRPr="00B14A57">
              <w:rPr>
                <w:rFonts w:cs="PMingLiU"/>
                <w:b/>
                <w:sz w:val="21"/>
                <w:szCs w:val="21"/>
              </w:rPr>
              <w:t>/</w:t>
            </w:r>
            <w:r w:rsidRPr="00B14A57">
              <w:rPr>
                <w:rFonts w:cs="PMingLiU" w:hint="eastAsia"/>
                <w:b/>
                <w:sz w:val="21"/>
                <w:szCs w:val="21"/>
              </w:rPr>
              <w:t>实训学时</w:t>
            </w:r>
            <w:r w:rsidRPr="00B14A57">
              <w:rPr>
                <w:rFonts w:cs="PMingLiU"/>
                <w:b/>
                <w:sz w:val="21"/>
                <w:szCs w:val="21"/>
              </w:rPr>
              <w:t xml:space="preserve">/ </w:t>
            </w:r>
            <w:r w:rsidRPr="00B14A57">
              <w:rPr>
                <w:rFonts w:cs="PMingLiU" w:hint="eastAsia"/>
                <w:b/>
                <w:sz w:val="21"/>
                <w:szCs w:val="21"/>
              </w:rPr>
              <w:t>实践学时</w:t>
            </w:r>
            <w:r w:rsidRPr="00B14A57">
              <w:rPr>
                <w:rFonts w:cs="PMingLiU"/>
                <w:b/>
                <w:sz w:val="21"/>
                <w:szCs w:val="21"/>
              </w:rPr>
              <w:t>/</w:t>
            </w:r>
            <w:r w:rsidRPr="00B14A57">
              <w:rPr>
                <w:rFonts w:cs="PMingLiU" w:hint="eastAsia"/>
                <w:b/>
                <w:sz w:val="21"/>
                <w:szCs w:val="21"/>
              </w:rPr>
              <w:t>上机学时</w:t>
            </w:r>
          </w:p>
        </w:tc>
        <w:tc>
          <w:tcPr>
            <w:tcW w:w="4678" w:type="dxa"/>
            <w:gridSpan w:val="4"/>
            <w:vAlign w:val="center"/>
          </w:tcPr>
          <w:p w14:paraId="62AEB3DB" w14:textId="77777777" w:rsidR="008D5CE3" w:rsidRPr="00B14A57" w:rsidRDefault="008D5CE3" w:rsidP="00226E2E">
            <w:pPr>
              <w:rPr>
                <w:rFonts w:cs="PMingLiU"/>
                <w:sz w:val="21"/>
                <w:szCs w:val="21"/>
              </w:rPr>
            </w:pPr>
            <w:r>
              <w:rPr>
                <w:rFonts w:cs="PMingLiU" w:hint="eastAsia"/>
                <w:sz w:val="21"/>
                <w:szCs w:val="21"/>
              </w:rPr>
              <w:t>实践学时：</w:t>
            </w:r>
            <w:r w:rsidRPr="00B14A57">
              <w:rPr>
                <w:rFonts w:cs="PMingLiU"/>
                <w:sz w:val="21"/>
                <w:szCs w:val="21"/>
              </w:rPr>
              <w:t>16</w:t>
            </w:r>
          </w:p>
        </w:tc>
      </w:tr>
      <w:tr w:rsidR="008D5CE3" w:rsidRPr="00B14A57" w14:paraId="134459F0" w14:textId="77777777" w:rsidTr="00226E2E">
        <w:trPr>
          <w:trHeight w:val="332"/>
        </w:trPr>
        <w:tc>
          <w:tcPr>
            <w:tcW w:w="4219" w:type="dxa"/>
            <w:gridSpan w:val="4"/>
            <w:vAlign w:val="center"/>
          </w:tcPr>
          <w:p w14:paraId="49D8E601" w14:textId="77777777" w:rsidR="008D5CE3" w:rsidRPr="00B14A57" w:rsidRDefault="008D5CE3" w:rsidP="00226E2E">
            <w:pPr>
              <w:jc w:val="center"/>
              <w:rPr>
                <w:rFonts w:cs="PMingLiU"/>
                <w:b/>
                <w:sz w:val="21"/>
                <w:szCs w:val="21"/>
              </w:rPr>
            </w:pPr>
            <w:r w:rsidRPr="00B14A57">
              <w:rPr>
                <w:rFonts w:cs="PMingLiU" w:hint="eastAsia"/>
                <w:b/>
                <w:sz w:val="21"/>
                <w:szCs w:val="21"/>
              </w:rPr>
              <w:t>开课单位</w:t>
            </w:r>
          </w:p>
        </w:tc>
        <w:tc>
          <w:tcPr>
            <w:tcW w:w="4678" w:type="dxa"/>
            <w:gridSpan w:val="4"/>
            <w:vAlign w:val="center"/>
          </w:tcPr>
          <w:p w14:paraId="20FC89EF" w14:textId="77777777" w:rsidR="008D5CE3" w:rsidRPr="00B14A57" w:rsidRDefault="008D5CE3" w:rsidP="00226E2E">
            <w:pPr>
              <w:rPr>
                <w:rFonts w:cs="PMingLiU"/>
                <w:sz w:val="21"/>
                <w:szCs w:val="21"/>
              </w:rPr>
            </w:pPr>
            <w:r w:rsidRPr="00B14A57">
              <w:rPr>
                <w:rFonts w:cs="PMingLiU" w:hint="eastAsia"/>
                <w:sz w:val="21"/>
                <w:szCs w:val="21"/>
              </w:rPr>
              <w:t>商学院</w:t>
            </w:r>
          </w:p>
        </w:tc>
      </w:tr>
    </w:tbl>
    <w:p w14:paraId="403B03EF" w14:textId="77777777" w:rsidR="008D5CE3" w:rsidRDefault="008D5CE3" w:rsidP="008D5CE3">
      <w:pPr>
        <w:ind w:firstLineChars="200" w:firstLine="562"/>
        <w:rPr>
          <w:rFonts w:ascii="Times New Roman" w:cs="Times New Roman"/>
          <w:b/>
          <w:sz w:val="28"/>
          <w:szCs w:val="28"/>
        </w:rPr>
      </w:pPr>
    </w:p>
    <w:p w14:paraId="3312C70F" w14:textId="77777777" w:rsidR="008D5CE3" w:rsidRDefault="008D5CE3" w:rsidP="008D5CE3">
      <w:pPr>
        <w:ind w:firstLineChars="200" w:firstLine="562"/>
        <w:rPr>
          <w:rFonts w:asciiTheme="minorEastAsia" w:eastAsiaTheme="minorEastAsia" w:hAnsiTheme="minorEastAsia"/>
          <w:b/>
          <w:sz w:val="32"/>
          <w:szCs w:val="32"/>
        </w:rPr>
      </w:pPr>
      <w:r w:rsidRPr="00B14A57">
        <w:rPr>
          <w:rFonts w:ascii="Times New Roman" w:cs="Times New Roman" w:hint="eastAsia"/>
          <w:b/>
          <w:sz w:val="28"/>
          <w:szCs w:val="28"/>
        </w:rPr>
        <w:t>二、</w:t>
      </w:r>
      <w:r w:rsidRPr="00B14A57">
        <w:rPr>
          <w:rFonts w:asciiTheme="minorEastAsia" w:eastAsiaTheme="minorEastAsia" w:hAnsiTheme="minorEastAsia" w:hint="eastAsia"/>
          <w:b/>
          <w:sz w:val="32"/>
          <w:szCs w:val="32"/>
        </w:rPr>
        <w:t>课程简介</w:t>
      </w:r>
    </w:p>
    <w:p w14:paraId="726B5F1E" w14:textId="77777777" w:rsidR="008D5CE3" w:rsidRPr="00586FE7" w:rsidRDefault="008D5CE3" w:rsidP="008D5CE3">
      <w:pPr>
        <w:spacing w:line="360" w:lineRule="auto"/>
        <w:ind w:firstLineChars="200" w:firstLine="420"/>
        <w:rPr>
          <w:rFonts w:asciiTheme="minorEastAsia" w:eastAsiaTheme="minorEastAsia" w:hAnsiTheme="minorEastAsia"/>
          <w:bCs/>
          <w:color w:val="000000" w:themeColor="text1"/>
          <w:sz w:val="21"/>
          <w:szCs w:val="21"/>
        </w:rPr>
      </w:pPr>
      <w:r w:rsidRPr="00586FE7">
        <w:rPr>
          <w:rFonts w:asciiTheme="minorEastAsia" w:eastAsiaTheme="minorEastAsia" w:hAnsiTheme="minorEastAsia" w:hint="eastAsia"/>
          <w:bCs/>
          <w:color w:val="000000" w:themeColor="text1"/>
          <w:sz w:val="21"/>
          <w:szCs w:val="21"/>
        </w:rPr>
        <w:t>《招聘与录用》是本科高等学校人力资源管理专业的一门重要的专业必修课程，是人力资源管理专业学习中核心课程，对培养人力资源专业人才具有重要作用。通过本课程的教学，旨在让学生掌握人员招聘的基本原理、具体流程、基本方法和招聘测评的基本原理、一般技术及常用测评工具，同时能够独立选择和操作具体方法和技术，熟悉常用测评工具的功能、性能和使用原则，并能根据测评结果做出人员素质评价分析和招聘选拔录用建议，为日后从事相关的人力资源管理工作打下基础。</w:t>
      </w:r>
    </w:p>
    <w:p w14:paraId="1C2CE57B" w14:textId="77777777" w:rsidR="008D5CE3" w:rsidRPr="00AC12F8" w:rsidRDefault="008D5CE3" w:rsidP="008D5CE3">
      <w:pPr>
        <w:ind w:firstLineChars="200" w:firstLine="643"/>
        <w:rPr>
          <w:rFonts w:asciiTheme="minorEastAsia" w:eastAsiaTheme="minorEastAsia" w:hAnsiTheme="minorEastAsia"/>
          <w:b/>
          <w:sz w:val="32"/>
          <w:szCs w:val="32"/>
        </w:rPr>
      </w:pPr>
    </w:p>
    <w:p w14:paraId="016C6299" w14:textId="77777777" w:rsidR="008D5CE3" w:rsidRPr="00B14A57" w:rsidRDefault="008D5CE3" w:rsidP="008D5CE3">
      <w:pPr>
        <w:ind w:firstLineChars="200" w:firstLine="562"/>
        <w:rPr>
          <w:rFonts w:ascii="Times New Roman" w:cs="Times New Roman"/>
          <w:b/>
          <w:sz w:val="28"/>
          <w:szCs w:val="28"/>
        </w:rPr>
      </w:pPr>
      <w:r w:rsidRPr="00B14A57">
        <w:rPr>
          <w:rFonts w:ascii="Times New Roman" w:cs="Times New Roman" w:hint="eastAsia"/>
          <w:b/>
          <w:sz w:val="28"/>
          <w:szCs w:val="28"/>
        </w:rPr>
        <w:t>三、课程教学目标</w:t>
      </w:r>
    </w:p>
    <w:tbl>
      <w:tblPr>
        <w:tblpPr w:leftFromText="180" w:rightFromText="180" w:vertAnchor="text" w:horzAnchor="margin" w:tblpY="174"/>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560"/>
        <w:gridCol w:w="2531"/>
        <w:gridCol w:w="1688"/>
      </w:tblGrid>
      <w:tr w:rsidR="008D5CE3" w:rsidRPr="00B14A57" w14:paraId="07FECC67" w14:textId="77777777" w:rsidTr="00226E2E">
        <w:trPr>
          <w:trHeight w:val="413"/>
        </w:trPr>
        <w:tc>
          <w:tcPr>
            <w:tcW w:w="2451" w:type="pct"/>
            <w:gridSpan w:val="2"/>
            <w:vAlign w:val="center"/>
          </w:tcPr>
          <w:p w14:paraId="360F42ED" w14:textId="77777777" w:rsidR="008D5CE3" w:rsidRPr="00B14A57" w:rsidRDefault="008D5CE3" w:rsidP="00226E2E">
            <w:pPr>
              <w:tabs>
                <w:tab w:val="left" w:pos="1440"/>
              </w:tabs>
              <w:jc w:val="center"/>
              <w:outlineLvl w:val="0"/>
              <w:rPr>
                <w:b/>
                <w:bCs/>
                <w:sz w:val="21"/>
                <w:szCs w:val="21"/>
              </w:rPr>
            </w:pPr>
            <w:r w:rsidRPr="00B14A57">
              <w:rPr>
                <w:rFonts w:hint="eastAsia"/>
                <w:b/>
                <w:bCs/>
                <w:sz w:val="21"/>
                <w:szCs w:val="21"/>
              </w:rPr>
              <w:t>课程教学目标</w:t>
            </w:r>
          </w:p>
        </w:tc>
        <w:tc>
          <w:tcPr>
            <w:tcW w:w="1529" w:type="pct"/>
            <w:vAlign w:val="center"/>
          </w:tcPr>
          <w:p w14:paraId="0287528C" w14:textId="77777777" w:rsidR="008D5CE3" w:rsidRPr="00B14A57" w:rsidRDefault="008D5CE3" w:rsidP="00226E2E">
            <w:pPr>
              <w:tabs>
                <w:tab w:val="left" w:pos="1440"/>
              </w:tabs>
              <w:jc w:val="center"/>
              <w:outlineLvl w:val="0"/>
              <w:rPr>
                <w:b/>
                <w:bCs/>
                <w:sz w:val="21"/>
                <w:szCs w:val="21"/>
              </w:rPr>
            </w:pPr>
            <w:r w:rsidRPr="00B14A57">
              <w:rPr>
                <w:rFonts w:hint="eastAsia"/>
                <w:b/>
                <w:bCs/>
                <w:sz w:val="21"/>
                <w:szCs w:val="21"/>
              </w:rPr>
              <w:t>支撑人才培养规格指标点</w:t>
            </w:r>
          </w:p>
        </w:tc>
        <w:tc>
          <w:tcPr>
            <w:tcW w:w="1020" w:type="pct"/>
            <w:vAlign w:val="center"/>
          </w:tcPr>
          <w:p w14:paraId="1C7678A3" w14:textId="77777777" w:rsidR="008D5CE3" w:rsidRPr="00B14A57" w:rsidRDefault="008D5CE3" w:rsidP="00226E2E">
            <w:pPr>
              <w:tabs>
                <w:tab w:val="left" w:pos="1440"/>
              </w:tabs>
              <w:outlineLvl w:val="0"/>
              <w:rPr>
                <w:b/>
                <w:bCs/>
                <w:sz w:val="21"/>
                <w:szCs w:val="21"/>
              </w:rPr>
            </w:pPr>
            <w:r w:rsidRPr="00B14A57">
              <w:rPr>
                <w:rFonts w:hint="eastAsia"/>
                <w:b/>
                <w:bCs/>
                <w:sz w:val="21"/>
                <w:szCs w:val="21"/>
              </w:rPr>
              <w:t>支撑人才培养规格</w:t>
            </w:r>
          </w:p>
        </w:tc>
      </w:tr>
      <w:tr w:rsidR="008D5CE3" w:rsidRPr="00B14A57" w14:paraId="3EB94011" w14:textId="77777777" w:rsidTr="00226E2E">
        <w:trPr>
          <w:trHeight w:val="849"/>
        </w:trPr>
        <w:tc>
          <w:tcPr>
            <w:tcW w:w="300" w:type="pct"/>
            <w:vAlign w:val="center"/>
          </w:tcPr>
          <w:p w14:paraId="54F444F6" w14:textId="77777777" w:rsidR="008D5CE3" w:rsidRPr="00B14A57" w:rsidRDefault="008D5CE3" w:rsidP="00226E2E">
            <w:pPr>
              <w:tabs>
                <w:tab w:val="left" w:pos="1440"/>
              </w:tabs>
              <w:jc w:val="center"/>
              <w:outlineLvl w:val="0"/>
              <w:rPr>
                <w:b/>
              </w:rPr>
            </w:pPr>
            <w:r w:rsidRPr="00B14A57">
              <w:rPr>
                <w:rFonts w:hint="eastAsia"/>
                <w:b/>
              </w:rPr>
              <w:t>知</w:t>
            </w:r>
          </w:p>
          <w:p w14:paraId="3A067E63" w14:textId="77777777" w:rsidR="008D5CE3" w:rsidRPr="00B14A57" w:rsidRDefault="008D5CE3" w:rsidP="00226E2E">
            <w:pPr>
              <w:tabs>
                <w:tab w:val="left" w:pos="1440"/>
              </w:tabs>
              <w:jc w:val="center"/>
              <w:outlineLvl w:val="0"/>
              <w:rPr>
                <w:b/>
              </w:rPr>
            </w:pPr>
            <w:r w:rsidRPr="00B14A57">
              <w:rPr>
                <w:rFonts w:hint="eastAsia"/>
                <w:b/>
              </w:rPr>
              <w:t>识</w:t>
            </w:r>
          </w:p>
          <w:p w14:paraId="262B80D2" w14:textId="77777777" w:rsidR="008D5CE3" w:rsidRPr="00B14A57" w:rsidRDefault="008D5CE3" w:rsidP="00226E2E">
            <w:pPr>
              <w:tabs>
                <w:tab w:val="left" w:pos="1440"/>
              </w:tabs>
              <w:jc w:val="center"/>
              <w:outlineLvl w:val="0"/>
              <w:rPr>
                <w:b/>
              </w:rPr>
            </w:pPr>
            <w:r w:rsidRPr="00B14A57">
              <w:rPr>
                <w:rFonts w:hint="eastAsia"/>
                <w:b/>
              </w:rPr>
              <w:t>目</w:t>
            </w:r>
          </w:p>
          <w:p w14:paraId="6DF9BE7F" w14:textId="77777777" w:rsidR="008D5CE3" w:rsidRPr="00B14A57" w:rsidRDefault="008D5CE3" w:rsidP="00226E2E">
            <w:pPr>
              <w:tabs>
                <w:tab w:val="left" w:pos="1440"/>
              </w:tabs>
              <w:jc w:val="center"/>
              <w:outlineLvl w:val="0"/>
              <w:rPr>
                <w:b/>
              </w:rPr>
            </w:pPr>
            <w:r w:rsidRPr="00B14A57">
              <w:rPr>
                <w:rFonts w:hint="eastAsia"/>
                <w:b/>
              </w:rPr>
              <w:t>标</w:t>
            </w:r>
          </w:p>
        </w:tc>
        <w:tc>
          <w:tcPr>
            <w:tcW w:w="2151" w:type="pct"/>
            <w:vAlign w:val="center"/>
          </w:tcPr>
          <w:p w14:paraId="210DEF8C" w14:textId="77777777" w:rsidR="008D5CE3" w:rsidRDefault="008D5CE3" w:rsidP="00226E2E">
            <w:pPr>
              <w:tabs>
                <w:tab w:val="left" w:pos="1440"/>
              </w:tabs>
              <w:outlineLvl w:val="0"/>
              <w:rPr>
                <w:b/>
                <w:bCs/>
                <w:sz w:val="21"/>
                <w:szCs w:val="21"/>
              </w:rPr>
            </w:pPr>
            <w:r w:rsidRPr="00B14A57">
              <w:rPr>
                <w:rFonts w:hint="eastAsia"/>
                <w:b/>
                <w:bCs/>
                <w:sz w:val="21"/>
                <w:szCs w:val="21"/>
              </w:rPr>
              <w:t>目标</w:t>
            </w:r>
            <w:r w:rsidRPr="00B14A57">
              <w:rPr>
                <w:b/>
                <w:bCs/>
                <w:sz w:val="21"/>
                <w:szCs w:val="21"/>
              </w:rPr>
              <w:t>1</w:t>
            </w:r>
            <w:r w:rsidRPr="00B14A57">
              <w:rPr>
                <w:rFonts w:hint="eastAsia"/>
                <w:b/>
                <w:bCs/>
                <w:sz w:val="21"/>
                <w:szCs w:val="21"/>
              </w:rPr>
              <w:t>：</w:t>
            </w:r>
          </w:p>
          <w:p w14:paraId="2EAB866E" w14:textId="77777777" w:rsidR="008D5CE3" w:rsidRPr="00B14A57" w:rsidRDefault="008D5CE3" w:rsidP="00226E2E">
            <w:pPr>
              <w:tabs>
                <w:tab w:val="left" w:pos="1440"/>
              </w:tabs>
              <w:outlineLvl w:val="0"/>
              <w:rPr>
                <w:sz w:val="21"/>
                <w:szCs w:val="21"/>
              </w:rPr>
            </w:pPr>
            <w:r w:rsidRPr="00B14A57">
              <w:rPr>
                <w:rFonts w:hint="eastAsia"/>
                <w:sz w:val="21"/>
                <w:szCs w:val="21"/>
              </w:rPr>
              <w:t>招聘</w:t>
            </w:r>
            <w:r>
              <w:rPr>
                <w:rFonts w:hint="eastAsia"/>
                <w:sz w:val="21"/>
                <w:szCs w:val="21"/>
              </w:rPr>
              <w:t>与录用基本理论和基本概念。</w:t>
            </w:r>
            <w:r w:rsidRPr="00B14A57">
              <w:rPr>
                <w:rFonts w:hint="eastAsia"/>
                <w:sz w:val="21"/>
                <w:szCs w:val="21"/>
              </w:rPr>
              <w:t>理解招聘的含义、招聘影响因素、招聘的基础、招聘计划、素质模型、招聘渠道、简历、招聘测评和面试的相关知识。</w:t>
            </w:r>
          </w:p>
        </w:tc>
        <w:tc>
          <w:tcPr>
            <w:tcW w:w="1529" w:type="pct"/>
            <w:vAlign w:val="center"/>
          </w:tcPr>
          <w:p w14:paraId="05510920" w14:textId="77777777" w:rsidR="008D5CE3" w:rsidRPr="00B14A57" w:rsidRDefault="008D5CE3" w:rsidP="00226E2E">
            <w:pPr>
              <w:shd w:val="clear" w:color="auto" w:fill="FFFFFF"/>
              <w:spacing w:before="75" w:after="75"/>
              <w:ind w:right="75"/>
              <w:rPr>
                <w:sz w:val="21"/>
                <w:szCs w:val="21"/>
              </w:rPr>
            </w:pPr>
            <w:r w:rsidRPr="00B14A57">
              <w:rPr>
                <w:sz w:val="21"/>
                <w:szCs w:val="21"/>
              </w:rPr>
              <w:t>5-3：掌握招聘与录用、培训与开发、绩效管理、薪酬管理和劳动关系管理等方面的基本知识与方法。</w:t>
            </w:r>
          </w:p>
        </w:tc>
        <w:tc>
          <w:tcPr>
            <w:tcW w:w="1020" w:type="pct"/>
            <w:vAlign w:val="center"/>
          </w:tcPr>
          <w:p w14:paraId="10D7B7F7" w14:textId="77777777" w:rsidR="008D5CE3" w:rsidRPr="00B14A57" w:rsidRDefault="008D5CE3" w:rsidP="00226E2E">
            <w:pPr>
              <w:shd w:val="clear" w:color="auto" w:fill="FFFFFF"/>
              <w:spacing w:before="75" w:after="75"/>
              <w:ind w:right="75"/>
              <w:rPr>
                <w:sz w:val="21"/>
                <w:szCs w:val="21"/>
              </w:rPr>
            </w:pPr>
            <w:r w:rsidRPr="00B14A57">
              <w:rPr>
                <w:sz w:val="21"/>
                <w:szCs w:val="21"/>
              </w:rPr>
              <w:t>5.</w:t>
            </w:r>
            <w:r w:rsidRPr="00B14A57">
              <w:rPr>
                <w:rFonts w:hint="eastAsia"/>
                <w:sz w:val="21"/>
                <w:szCs w:val="21"/>
              </w:rPr>
              <w:t>专业性知识</w:t>
            </w:r>
          </w:p>
        </w:tc>
      </w:tr>
      <w:tr w:rsidR="008D5CE3" w:rsidRPr="00B14A57" w14:paraId="5B9ED194" w14:textId="77777777" w:rsidTr="00226E2E">
        <w:trPr>
          <w:trHeight w:val="739"/>
        </w:trPr>
        <w:tc>
          <w:tcPr>
            <w:tcW w:w="300" w:type="pct"/>
            <w:vAlign w:val="center"/>
          </w:tcPr>
          <w:p w14:paraId="63DBB500" w14:textId="77777777" w:rsidR="008D5CE3" w:rsidRPr="00B14A57" w:rsidRDefault="008D5CE3" w:rsidP="00226E2E">
            <w:pPr>
              <w:tabs>
                <w:tab w:val="left" w:pos="1440"/>
              </w:tabs>
              <w:jc w:val="center"/>
              <w:outlineLvl w:val="0"/>
              <w:rPr>
                <w:b/>
              </w:rPr>
            </w:pPr>
            <w:r w:rsidRPr="00B14A57">
              <w:rPr>
                <w:rFonts w:hint="eastAsia"/>
                <w:b/>
              </w:rPr>
              <w:t>能</w:t>
            </w:r>
          </w:p>
          <w:p w14:paraId="7EBB9F42" w14:textId="77777777" w:rsidR="008D5CE3" w:rsidRPr="00B14A57" w:rsidRDefault="008D5CE3" w:rsidP="00226E2E">
            <w:pPr>
              <w:tabs>
                <w:tab w:val="left" w:pos="1440"/>
              </w:tabs>
              <w:jc w:val="center"/>
              <w:outlineLvl w:val="0"/>
              <w:rPr>
                <w:b/>
              </w:rPr>
            </w:pPr>
            <w:r w:rsidRPr="00B14A57">
              <w:rPr>
                <w:rFonts w:hint="eastAsia"/>
                <w:b/>
              </w:rPr>
              <w:t>力</w:t>
            </w:r>
          </w:p>
          <w:p w14:paraId="7ED99425" w14:textId="77777777" w:rsidR="008D5CE3" w:rsidRPr="00B14A57" w:rsidRDefault="008D5CE3" w:rsidP="00226E2E">
            <w:pPr>
              <w:tabs>
                <w:tab w:val="left" w:pos="1440"/>
              </w:tabs>
              <w:jc w:val="center"/>
              <w:outlineLvl w:val="0"/>
              <w:rPr>
                <w:b/>
              </w:rPr>
            </w:pPr>
            <w:r w:rsidRPr="00B14A57">
              <w:rPr>
                <w:rFonts w:hint="eastAsia"/>
                <w:b/>
              </w:rPr>
              <w:t>目</w:t>
            </w:r>
          </w:p>
          <w:p w14:paraId="7C15424E" w14:textId="77777777" w:rsidR="008D5CE3" w:rsidRPr="00B14A57" w:rsidRDefault="008D5CE3" w:rsidP="00226E2E">
            <w:pPr>
              <w:tabs>
                <w:tab w:val="left" w:pos="1440"/>
              </w:tabs>
              <w:jc w:val="center"/>
              <w:outlineLvl w:val="0"/>
              <w:rPr>
                <w:b/>
              </w:rPr>
            </w:pPr>
            <w:r w:rsidRPr="00B14A57">
              <w:rPr>
                <w:rFonts w:hint="eastAsia"/>
                <w:b/>
              </w:rPr>
              <w:lastRenderedPageBreak/>
              <w:t>标</w:t>
            </w:r>
          </w:p>
        </w:tc>
        <w:tc>
          <w:tcPr>
            <w:tcW w:w="2151" w:type="pct"/>
            <w:vAlign w:val="center"/>
          </w:tcPr>
          <w:p w14:paraId="569D95B5" w14:textId="77777777" w:rsidR="008D5CE3" w:rsidRDefault="008D5CE3" w:rsidP="00226E2E">
            <w:pPr>
              <w:tabs>
                <w:tab w:val="left" w:pos="1440"/>
              </w:tabs>
              <w:outlineLvl w:val="0"/>
              <w:rPr>
                <w:b/>
                <w:bCs/>
                <w:sz w:val="21"/>
                <w:szCs w:val="21"/>
              </w:rPr>
            </w:pPr>
            <w:r w:rsidRPr="00B14A57">
              <w:rPr>
                <w:rFonts w:hint="eastAsia"/>
                <w:b/>
                <w:bCs/>
                <w:sz w:val="21"/>
                <w:szCs w:val="21"/>
              </w:rPr>
              <w:lastRenderedPageBreak/>
              <w:t>目标2：</w:t>
            </w:r>
          </w:p>
          <w:p w14:paraId="768525D4" w14:textId="77777777" w:rsidR="008D5CE3" w:rsidRPr="00B14A57" w:rsidRDefault="008D5CE3" w:rsidP="00226E2E">
            <w:pPr>
              <w:tabs>
                <w:tab w:val="left" w:pos="1440"/>
              </w:tabs>
              <w:outlineLvl w:val="0"/>
              <w:rPr>
                <w:sz w:val="21"/>
                <w:szCs w:val="21"/>
              </w:rPr>
            </w:pPr>
            <w:r w:rsidRPr="00B14A57">
              <w:rPr>
                <w:rFonts w:hint="eastAsia"/>
                <w:sz w:val="21"/>
                <w:szCs w:val="21"/>
              </w:rPr>
              <w:t>能够进行招聘管理方面的调查报告、简历撰写等招聘应用文的写</w:t>
            </w:r>
            <w:r w:rsidRPr="00B14A57">
              <w:rPr>
                <w:rFonts w:hint="eastAsia"/>
                <w:sz w:val="21"/>
                <w:szCs w:val="21"/>
              </w:rPr>
              <w:lastRenderedPageBreak/>
              <w:t>作。</w:t>
            </w:r>
            <w:r>
              <w:rPr>
                <w:rFonts w:hint="eastAsia"/>
                <w:sz w:val="21"/>
                <w:szCs w:val="21"/>
              </w:rPr>
              <w:t>掌握相关招聘与录用方法的实操能力；也能掌握招聘各个流程的实际操作技巧。</w:t>
            </w:r>
          </w:p>
        </w:tc>
        <w:tc>
          <w:tcPr>
            <w:tcW w:w="1529" w:type="pct"/>
            <w:vAlign w:val="center"/>
          </w:tcPr>
          <w:p w14:paraId="6D09377D" w14:textId="77777777" w:rsidR="008D5CE3" w:rsidRDefault="008D5CE3" w:rsidP="00226E2E">
            <w:pPr>
              <w:shd w:val="clear" w:color="auto" w:fill="FFFFFF"/>
              <w:spacing w:before="75" w:after="75"/>
              <w:ind w:right="75"/>
              <w:rPr>
                <w:sz w:val="21"/>
                <w:szCs w:val="21"/>
              </w:rPr>
            </w:pPr>
            <w:r>
              <w:rPr>
                <w:rFonts w:hint="eastAsia"/>
                <w:sz w:val="21"/>
                <w:szCs w:val="21"/>
              </w:rPr>
              <w:lastRenderedPageBreak/>
              <w:t>6-</w:t>
            </w:r>
            <w:r>
              <w:rPr>
                <w:sz w:val="21"/>
                <w:szCs w:val="21"/>
              </w:rPr>
              <w:t>1</w:t>
            </w:r>
            <w:r>
              <w:rPr>
                <w:rFonts w:hint="eastAsia"/>
                <w:sz w:val="21"/>
                <w:szCs w:val="21"/>
              </w:rPr>
              <w:t>：具有较强的自主学习、知识更新与积累能力和终身学习意识。</w:t>
            </w:r>
          </w:p>
          <w:p w14:paraId="15A2B1D2" w14:textId="77777777" w:rsidR="008D5CE3" w:rsidRDefault="008D5CE3" w:rsidP="00226E2E">
            <w:pPr>
              <w:shd w:val="clear" w:color="auto" w:fill="FFFFFF"/>
              <w:spacing w:before="75" w:after="75"/>
              <w:ind w:right="75"/>
              <w:rPr>
                <w:sz w:val="21"/>
                <w:szCs w:val="21"/>
              </w:rPr>
            </w:pPr>
            <w:r>
              <w:rPr>
                <w:rFonts w:hint="eastAsia"/>
                <w:sz w:val="21"/>
                <w:szCs w:val="21"/>
              </w:rPr>
              <w:lastRenderedPageBreak/>
              <w:t>6-</w:t>
            </w:r>
            <w:r>
              <w:rPr>
                <w:sz w:val="21"/>
                <w:szCs w:val="21"/>
              </w:rPr>
              <w:t>2</w:t>
            </w:r>
            <w:r>
              <w:rPr>
                <w:rFonts w:hint="eastAsia"/>
                <w:sz w:val="21"/>
                <w:szCs w:val="21"/>
              </w:rPr>
              <w:t>：具有社会认知和自我认知能力、知识应用与知识创新能力。</w:t>
            </w:r>
          </w:p>
          <w:p w14:paraId="1D8C7F10" w14:textId="77777777" w:rsidR="008D5CE3" w:rsidRPr="00B14A57" w:rsidRDefault="008D5CE3" w:rsidP="00226E2E">
            <w:pPr>
              <w:shd w:val="clear" w:color="auto" w:fill="FFFFFF"/>
              <w:spacing w:before="75" w:after="75"/>
              <w:ind w:right="75"/>
              <w:rPr>
                <w:sz w:val="21"/>
                <w:szCs w:val="21"/>
              </w:rPr>
            </w:pPr>
            <w:r w:rsidRPr="00B14A57">
              <w:rPr>
                <w:sz w:val="21"/>
                <w:szCs w:val="21"/>
              </w:rPr>
              <w:t>6-5：能够应用人力资源管理理论和方法分析并解决企业人力资源管理实践问题。</w:t>
            </w:r>
          </w:p>
        </w:tc>
        <w:tc>
          <w:tcPr>
            <w:tcW w:w="1020" w:type="pct"/>
            <w:vAlign w:val="center"/>
          </w:tcPr>
          <w:p w14:paraId="31F33E03" w14:textId="77777777" w:rsidR="008D5CE3" w:rsidRPr="00B14A57" w:rsidRDefault="008D5CE3" w:rsidP="00226E2E">
            <w:pPr>
              <w:shd w:val="clear" w:color="auto" w:fill="FFFFFF"/>
              <w:spacing w:before="75" w:after="75"/>
              <w:ind w:right="75"/>
              <w:rPr>
                <w:sz w:val="21"/>
                <w:szCs w:val="21"/>
              </w:rPr>
            </w:pPr>
            <w:r w:rsidRPr="00B14A57">
              <w:rPr>
                <w:sz w:val="21"/>
                <w:szCs w:val="21"/>
              </w:rPr>
              <w:lastRenderedPageBreak/>
              <w:t>6.</w:t>
            </w:r>
            <w:r w:rsidRPr="00B14A57">
              <w:rPr>
                <w:rFonts w:hint="eastAsia"/>
                <w:sz w:val="21"/>
                <w:szCs w:val="21"/>
              </w:rPr>
              <w:t>知识应用能力</w:t>
            </w:r>
          </w:p>
        </w:tc>
      </w:tr>
      <w:tr w:rsidR="008D5CE3" w:rsidRPr="00B14A57" w14:paraId="51E06462" w14:textId="77777777" w:rsidTr="00226E2E">
        <w:trPr>
          <w:trHeight w:val="546"/>
        </w:trPr>
        <w:tc>
          <w:tcPr>
            <w:tcW w:w="300" w:type="pct"/>
            <w:vAlign w:val="center"/>
          </w:tcPr>
          <w:p w14:paraId="76DB0875" w14:textId="77777777" w:rsidR="008D5CE3" w:rsidRPr="00B14A57" w:rsidRDefault="008D5CE3" w:rsidP="00226E2E">
            <w:pPr>
              <w:tabs>
                <w:tab w:val="left" w:pos="1440"/>
              </w:tabs>
              <w:jc w:val="center"/>
              <w:outlineLvl w:val="0"/>
              <w:rPr>
                <w:b/>
              </w:rPr>
            </w:pPr>
            <w:r w:rsidRPr="00B14A57">
              <w:rPr>
                <w:rFonts w:hint="eastAsia"/>
                <w:b/>
              </w:rPr>
              <w:t>素</w:t>
            </w:r>
          </w:p>
          <w:p w14:paraId="4BE06DB5" w14:textId="77777777" w:rsidR="008D5CE3" w:rsidRPr="00B14A57" w:rsidRDefault="008D5CE3" w:rsidP="00226E2E">
            <w:pPr>
              <w:tabs>
                <w:tab w:val="left" w:pos="1440"/>
              </w:tabs>
              <w:jc w:val="center"/>
              <w:outlineLvl w:val="0"/>
              <w:rPr>
                <w:b/>
              </w:rPr>
            </w:pPr>
            <w:r w:rsidRPr="00B14A57">
              <w:rPr>
                <w:rFonts w:hint="eastAsia"/>
                <w:b/>
              </w:rPr>
              <w:t>质</w:t>
            </w:r>
          </w:p>
          <w:p w14:paraId="7BDDA6AC" w14:textId="77777777" w:rsidR="008D5CE3" w:rsidRPr="00B14A57" w:rsidRDefault="008D5CE3" w:rsidP="00226E2E">
            <w:pPr>
              <w:tabs>
                <w:tab w:val="left" w:pos="1440"/>
              </w:tabs>
              <w:jc w:val="center"/>
              <w:outlineLvl w:val="0"/>
              <w:rPr>
                <w:b/>
              </w:rPr>
            </w:pPr>
            <w:r w:rsidRPr="00B14A57">
              <w:rPr>
                <w:rFonts w:hint="eastAsia"/>
                <w:b/>
              </w:rPr>
              <w:t>目</w:t>
            </w:r>
          </w:p>
          <w:p w14:paraId="0150003C" w14:textId="77777777" w:rsidR="008D5CE3" w:rsidRPr="00B14A57" w:rsidRDefault="008D5CE3" w:rsidP="00226E2E">
            <w:pPr>
              <w:tabs>
                <w:tab w:val="left" w:pos="1440"/>
              </w:tabs>
              <w:jc w:val="center"/>
              <w:outlineLvl w:val="0"/>
              <w:rPr>
                <w:b/>
              </w:rPr>
            </w:pPr>
            <w:r w:rsidRPr="00B14A57">
              <w:rPr>
                <w:rFonts w:hint="eastAsia"/>
                <w:b/>
              </w:rPr>
              <w:t>标</w:t>
            </w:r>
          </w:p>
        </w:tc>
        <w:tc>
          <w:tcPr>
            <w:tcW w:w="2151" w:type="pct"/>
            <w:vAlign w:val="center"/>
          </w:tcPr>
          <w:p w14:paraId="7525B910" w14:textId="77777777" w:rsidR="008D5CE3" w:rsidRDefault="008D5CE3" w:rsidP="00226E2E">
            <w:pPr>
              <w:tabs>
                <w:tab w:val="left" w:pos="1440"/>
              </w:tabs>
              <w:outlineLvl w:val="0"/>
              <w:rPr>
                <w:b/>
                <w:bCs/>
                <w:sz w:val="21"/>
                <w:szCs w:val="21"/>
              </w:rPr>
            </w:pPr>
            <w:r w:rsidRPr="00B14A57">
              <w:rPr>
                <w:rFonts w:hint="eastAsia"/>
                <w:b/>
                <w:bCs/>
                <w:sz w:val="21"/>
                <w:szCs w:val="21"/>
              </w:rPr>
              <w:t>目标3：</w:t>
            </w:r>
          </w:p>
          <w:p w14:paraId="43398EA7" w14:textId="77777777" w:rsidR="008D5CE3" w:rsidRPr="00B14A57" w:rsidRDefault="008D5CE3" w:rsidP="00226E2E">
            <w:pPr>
              <w:tabs>
                <w:tab w:val="left" w:pos="1440"/>
              </w:tabs>
              <w:outlineLvl w:val="0"/>
              <w:rPr>
                <w:sz w:val="21"/>
                <w:szCs w:val="21"/>
              </w:rPr>
            </w:pPr>
            <w:r w:rsidRPr="00B14A57">
              <w:rPr>
                <w:rFonts w:hint="eastAsia"/>
                <w:sz w:val="21"/>
                <w:szCs w:val="21"/>
              </w:rPr>
              <w:t>在招聘各个模块技能训练中，要求具有团队精神、能够进行良好的信息沟通、团队角色和任务的意识、领导团队排除干扰和适时调整工作计划的能力。</w:t>
            </w:r>
          </w:p>
        </w:tc>
        <w:tc>
          <w:tcPr>
            <w:tcW w:w="1529" w:type="pct"/>
            <w:vAlign w:val="center"/>
          </w:tcPr>
          <w:p w14:paraId="12227B01" w14:textId="77777777" w:rsidR="008D5CE3" w:rsidRPr="00B14A57" w:rsidRDefault="008D5CE3" w:rsidP="00226E2E">
            <w:pPr>
              <w:shd w:val="clear" w:color="auto" w:fill="FFFFFF"/>
              <w:spacing w:before="75" w:after="75"/>
              <w:ind w:right="75"/>
              <w:rPr>
                <w:sz w:val="21"/>
                <w:szCs w:val="21"/>
              </w:rPr>
            </w:pPr>
            <w:r w:rsidRPr="00B14A57">
              <w:rPr>
                <w:sz w:val="21"/>
                <w:szCs w:val="21"/>
              </w:rPr>
              <w:t>7-2：系统掌握人力资源管理专业基础知识和理论素养。</w:t>
            </w:r>
          </w:p>
        </w:tc>
        <w:tc>
          <w:tcPr>
            <w:tcW w:w="1020" w:type="pct"/>
            <w:vAlign w:val="center"/>
          </w:tcPr>
          <w:p w14:paraId="4FD5A323" w14:textId="77777777" w:rsidR="008D5CE3" w:rsidRPr="00B14A57" w:rsidRDefault="008D5CE3" w:rsidP="00226E2E">
            <w:pPr>
              <w:shd w:val="clear" w:color="auto" w:fill="FFFFFF"/>
              <w:spacing w:before="75" w:after="75"/>
              <w:ind w:right="75"/>
              <w:rPr>
                <w:sz w:val="21"/>
                <w:szCs w:val="21"/>
              </w:rPr>
            </w:pPr>
            <w:r w:rsidRPr="00B14A57">
              <w:rPr>
                <w:sz w:val="21"/>
                <w:szCs w:val="21"/>
              </w:rPr>
              <w:t>7.</w:t>
            </w:r>
            <w:r w:rsidRPr="00B14A57">
              <w:rPr>
                <w:rFonts w:hint="eastAsia"/>
                <w:sz w:val="21"/>
                <w:szCs w:val="21"/>
              </w:rPr>
              <w:t>专业素养</w:t>
            </w:r>
          </w:p>
        </w:tc>
      </w:tr>
    </w:tbl>
    <w:p w14:paraId="2877E84F" w14:textId="77777777" w:rsidR="008D5CE3" w:rsidRDefault="008D5CE3" w:rsidP="008D5CE3">
      <w:pPr>
        <w:ind w:firstLineChars="200" w:firstLine="562"/>
        <w:rPr>
          <w:rFonts w:ascii="Times New Roman" w:cs="Times New Roman"/>
          <w:b/>
          <w:sz w:val="28"/>
          <w:szCs w:val="28"/>
        </w:rPr>
      </w:pPr>
    </w:p>
    <w:p w14:paraId="1B17D6F9" w14:textId="77777777" w:rsidR="008D5CE3" w:rsidRPr="00B14A57" w:rsidRDefault="008D5CE3" w:rsidP="008D5CE3">
      <w:pPr>
        <w:ind w:firstLineChars="200" w:firstLine="562"/>
        <w:rPr>
          <w:rFonts w:ascii="Times New Roman" w:cs="Times New Roman"/>
          <w:b/>
          <w:sz w:val="28"/>
          <w:szCs w:val="28"/>
        </w:rPr>
      </w:pPr>
      <w:r w:rsidRPr="00B14A57">
        <w:rPr>
          <w:rFonts w:ascii="Times New Roman" w:cs="Times New Roman" w:hint="eastAsia"/>
          <w:b/>
          <w:sz w:val="28"/>
          <w:szCs w:val="28"/>
        </w:rPr>
        <w:t>四、课程主要教学内容、学时安排及教学策略</w:t>
      </w:r>
    </w:p>
    <w:p w14:paraId="7C9ED1BD" w14:textId="77777777" w:rsidR="008D5CE3" w:rsidRPr="00B14A57" w:rsidRDefault="008D5CE3" w:rsidP="008D5CE3">
      <w:pPr>
        <w:ind w:firstLineChars="200" w:firstLine="562"/>
        <w:rPr>
          <w:rFonts w:ascii="Times New Roman" w:cs="Times New Roman"/>
          <w:b/>
          <w:sz w:val="28"/>
          <w:szCs w:val="28"/>
        </w:rPr>
      </w:pPr>
      <w:r w:rsidRPr="00B14A57">
        <w:rPr>
          <w:rFonts w:ascii="Times New Roman" w:cs="Times New Roman" w:hint="eastAsia"/>
          <w:b/>
          <w:sz w:val="28"/>
          <w:szCs w:val="28"/>
        </w:rPr>
        <w:t>（一）理论教学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2"/>
        <w:gridCol w:w="758"/>
        <w:gridCol w:w="4073"/>
        <w:gridCol w:w="1627"/>
        <w:gridCol w:w="786"/>
      </w:tblGrid>
      <w:tr w:rsidR="008D5CE3" w:rsidRPr="00B14A57" w14:paraId="0618B0C0" w14:textId="77777777" w:rsidTr="00226E2E">
        <w:trPr>
          <w:trHeight w:val="606"/>
          <w:jc w:val="center"/>
        </w:trPr>
        <w:tc>
          <w:tcPr>
            <w:tcW w:w="623" w:type="pct"/>
            <w:tcMar>
              <w:left w:w="28" w:type="dxa"/>
              <w:right w:w="28" w:type="dxa"/>
            </w:tcMar>
            <w:vAlign w:val="center"/>
          </w:tcPr>
          <w:p w14:paraId="73E14435" w14:textId="77777777" w:rsidR="008D5CE3" w:rsidRPr="00B14A57" w:rsidRDefault="008D5CE3" w:rsidP="00226E2E">
            <w:pPr>
              <w:jc w:val="center"/>
              <w:rPr>
                <w:b/>
                <w:bCs/>
                <w:sz w:val="21"/>
                <w:szCs w:val="21"/>
              </w:rPr>
            </w:pPr>
            <w:r w:rsidRPr="00B14A57">
              <w:rPr>
                <w:rFonts w:hint="eastAsia"/>
                <w:b/>
                <w:bCs/>
                <w:sz w:val="21"/>
                <w:szCs w:val="21"/>
              </w:rPr>
              <w:t xml:space="preserve">教学模块 </w:t>
            </w:r>
          </w:p>
        </w:tc>
        <w:tc>
          <w:tcPr>
            <w:tcW w:w="458" w:type="pct"/>
            <w:tcMar>
              <w:left w:w="28" w:type="dxa"/>
              <w:right w:w="28" w:type="dxa"/>
            </w:tcMar>
            <w:vAlign w:val="center"/>
          </w:tcPr>
          <w:p w14:paraId="24028B88" w14:textId="77777777" w:rsidR="008D5CE3" w:rsidRPr="00B14A57" w:rsidRDefault="008D5CE3" w:rsidP="00226E2E">
            <w:pPr>
              <w:jc w:val="center"/>
              <w:rPr>
                <w:b/>
                <w:bCs/>
                <w:sz w:val="21"/>
                <w:szCs w:val="21"/>
              </w:rPr>
            </w:pPr>
            <w:r w:rsidRPr="00B14A57">
              <w:rPr>
                <w:rFonts w:hint="eastAsia"/>
                <w:b/>
                <w:bCs/>
                <w:sz w:val="21"/>
                <w:szCs w:val="21"/>
              </w:rPr>
              <w:t>学时</w:t>
            </w:r>
          </w:p>
        </w:tc>
        <w:tc>
          <w:tcPr>
            <w:tcW w:w="2461" w:type="pct"/>
            <w:tcMar>
              <w:left w:w="28" w:type="dxa"/>
              <w:right w:w="28" w:type="dxa"/>
            </w:tcMar>
            <w:vAlign w:val="center"/>
          </w:tcPr>
          <w:p w14:paraId="10AFB800" w14:textId="77777777" w:rsidR="008D5CE3" w:rsidRPr="00B14A57" w:rsidRDefault="008D5CE3" w:rsidP="00226E2E">
            <w:pPr>
              <w:jc w:val="center"/>
              <w:rPr>
                <w:b/>
                <w:bCs/>
                <w:sz w:val="21"/>
                <w:szCs w:val="21"/>
              </w:rPr>
            </w:pPr>
            <w:r w:rsidRPr="00B14A57">
              <w:rPr>
                <w:rFonts w:hint="eastAsia"/>
                <w:b/>
                <w:bCs/>
                <w:sz w:val="21"/>
                <w:szCs w:val="21"/>
              </w:rPr>
              <w:t>主要教学内容与策略</w:t>
            </w:r>
          </w:p>
        </w:tc>
        <w:tc>
          <w:tcPr>
            <w:tcW w:w="983" w:type="pct"/>
            <w:tcMar>
              <w:left w:w="28" w:type="dxa"/>
              <w:right w:w="28" w:type="dxa"/>
            </w:tcMar>
            <w:vAlign w:val="center"/>
          </w:tcPr>
          <w:p w14:paraId="40329870" w14:textId="77777777" w:rsidR="008D5CE3" w:rsidRPr="00B14A57" w:rsidRDefault="008D5CE3" w:rsidP="00226E2E">
            <w:pPr>
              <w:jc w:val="center"/>
              <w:rPr>
                <w:b/>
                <w:bCs/>
                <w:sz w:val="21"/>
                <w:szCs w:val="21"/>
              </w:rPr>
            </w:pPr>
            <w:r w:rsidRPr="00B14A57">
              <w:rPr>
                <w:rFonts w:hint="eastAsia"/>
                <w:b/>
                <w:bCs/>
                <w:sz w:val="21"/>
                <w:szCs w:val="21"/>
              </w:rPr>
              <w:t>学习任务安排</w:t>
            </w:r>
          </w:p>
        </w:tc>
        <w:tc>
          <w:tcPr>
            <w:tcW w:w="475" w:type="pct"/>
            <w:vAlign w:val="center"/>
          </w:tcPr>
          <w:p w14:paraId="700EE29E" w14:textId="77777777" w:rsidR="008D5CE3" w:rsidRPr="00B14A57" w:rsidRDefault="008D5CE3" w:rsidP="00226E2E">
            <w:pPr>
              <w:jc w:val="center"/>
              <w:rPr>
                <w:b/>
                <w:bCs/>
                <w:sz w:val="21"/>
                <w:szCs w:val="21"/>
              </w:rPr>
            </w:pPr>
            <w:r w:rsidRPr="00B14A57">
              <w:rPr>
                <w:rFonts w:hint="eastAsia"/>
                <w:b/>
                <w:bCs/>
                <w:sz w:val="21"/>
                <w:szCs w:val="21"/>
              </w:rPr>
              <w:t>支撑课程目标</w:t>
            </w:r>
          </w:p>
        </w:tc>
      </w:tr>
      <w:tr w:rsidR="008D5CE3" w:rsidRPr="00B14A57" w14:paraId="71C54386" w14:textId="77777777" w:rsidTr="00226E2E">
        <w:trPr>
          <w:trHeight w:val="951"/>
          <w:jc w:val="center"/>
        </w:trPr>
        <w:tc>
          <w:tcPr>
            <w:tcW w:w="623" w:type="pct"/>
            <w:vAlign w:val="center"/>
          </w:tcPr>
          <w:p w14:paraId="7C417835" w14:textId="77777777" w:rsidR="008D5CE3" w:rsidRPr="00B14A57" w:rsidRDefault="008D5CE3" w:rsidP="00226E2E">
            <w:pP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相关概念概述</w:t>
            </w:r>
          </w:p>
        </w:tc>
        <w:tc>
          <w:tcPr>
            <w:tcW w:w="458" w:type="pct"/>
            <w:vAlign w:val="center"/>
          </w:tcPr>
          <w:p w14:paraId="76AD8DE0"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4</w:t>
            </w:r>
          </w:p>
        </w:tc>
        <w:tc>
          <w:tcPr>
            <w:tcW w:w="2461" w:type="pct"/>
            <w:vAlign w:val="center"/>
          </w:tcPr>
          <w:p w14:paraId="7B28B7B1" w14:textId="77777777" w:rsidR="008D5CE3" w:rsidRPr="00B14A57" w:rsidRDefault="008D5CE3" w:rsidP="00226E2E">
            <w:pPr>
              <w:adjustRightInd w:val="0"/>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bCs/>
                <w:sz w:val="21"/>
                <w:szCs w:val="21"/>
              </w:rPr>
              <w:t>人力资源管理与招聘；招聘的影响因素分析；概念的界定。</w:t>
            </w:r>
          </w:p>
          <w:p w14:paraId="641C021A" w14:textId="77777777" w:rsidR="008D5CE3" w:rsidRPr="00B14A57" w:rsidRDefault="008D5CE3" w:rsidP="00226E2E">
            <w:pPr>
              <w:adjustRightInd w:val="0"/>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hint="eastAsia"/>
                <w:bCs/>
                <w:sz w:val="21"/>
                <w:szCs w:val="21"/>
              </w:rPr>
              <w:t>招聘与录用的现状与未来。</w:t>
            </w:r>
          </w:p>
          <w:p w14:paraId="21898294" w14:textId="77777777" w:rsidR="008D5CE3" w:rsidRPr="00B14A57" w:rsidRDefault="008D5CE3" w:rsidP="00226E2E">
            <w:pPr>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bCs/>
                <w:sz w:val="21"/>
                <w:szCs w:val="21"/>
              </w:rPr>
              <w:t>新时代人才强国战略。</w:t>
            </w:r>
          </w:p>
          <w:p w14:paraId="33632728" w14:textId="77777777" w:rsidR="008D5CE3" w:rsidRPr="00B14A57" w:rsidRDefault="008D5CE3" w:rsidP="00226E2E">
            <w:pPr>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bCs/>
                <w:sz w:val="21"/>
                <w:szCs w:val="21"/>
              </w:rPr>
              <w:t>讲授法、演示法、案例学习法</w:t>
            </w:r>
            <w:r w:rsidRPr="00B14A57">
              <w:rPr>
                <w:rFonts w:asciiTheme="minorEastAsia" w:eastAsiaTheme="minorEastAsia" w:hAnsiTheme="minorEastAsia" w:hint="eastAsia"/>
                <w:b/>
                <w:sz w:val="21"/>
                <w:szCs w:val="21"/>
              </w:rPr>
              <w:t>。</w:t>
            </w:r>
            <w:r w:rsidRPr="00B14A57">
              <w:rPr>
                <w:rFonts w:asciiTheme="minorEastAsia" w:eastAsiaTheme="minorEastAsia" w:hAnsiTheme="minorEastAsia" w:hint="eastAsia"/>
                <w:bCs/>
                <w:sz w:val="21"/>
                <w:szCs w:val="21"/>
              </w:rPr>
              <w:t>启发式教学策略，探究策略。</w:t>
            </w:r>
          </w:p>
        </w:tc>
        <w:tc>
          <w:tcPr>
            <w:tcW w:w="983" w:type="pct"/>
            <w:vAlign w:val="center"/>
          </w:tcPr>
          <w:p w14:paraId="7DE1F6A1" w14:textId="77777777" w:rsidR="008D5CE3" w:rsidRPr="003570E0"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课前：预习课本</w:t>
            </w:r>
          </w:p>
          <w:p w14:paraId="60BF7B2B" w14:textId="77777777" w:rsidR="008D5CE3" w:rsidRPr="003570E0"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课堂：</w:t>
            </w:r>
            <w:r>
              <w:rPr>
                <w:rFonts w:asciiTheme="minorEastAsia" w:eastAsiaTheme="minorEastAsia" w:hAnsiTheme="minorEastAsia" w:hint="eastAsia"/>
                <w:sz w:val="21"/>
                <w:szCs w:val="21"/>
              </w:rPr>
              <w:t>认真思考、展开讨论</w:t>
            </w:r>
          </w:p>
          <w:p w14:paraId="2CE5040D" w14:textId="77777777" w:rsidR="008D5CE3" w:rsidRPr="00B14A57"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课后：复习</w:t>
            </w:r>
            <w:r>
              <w:rPr>
                <w:rFonts w:asciiTheme="minorEastAsia" w:eastAsiaTheme="minorEastAsia" w:hAnsiTheme="minorEastAsia" w:hint="eastAsia"/>
                <w:sz w:val="21"/>
                <w:szCs w:val="21"/>
              </w:rPr>
              <w:t>巩固</w:t>
            </w:r>
          </w:p>
        </w:tc>
        <w:tc>
          <w:tcPr>
            <w:tcW w:w="475" w:type="pct"/>
            <w:vAlign w:val="center"/>
          </w:tcPr>
          <w:p w14:paraId="68D941FC" w14:textId="77777777" w:rsidR="008D5CE3" w:rsidRPr="0054611F" w:rsidRDefault="008D5CE3" w:rsidP="00226E2E">
            <w:pPr>
              <w:rPr>
                <w:sz w:val="21"/>
                <w:szCs w:val="21"/>
              </w:rPr>
            </w:pPr>
            <w:r w:rsidRPr="00B14A57">
              <w:rPr>
                <w:rFonts w:hint="eastAsia"/>
                <w:sz w:val="21"/>
                <w:szCs w:val="21"/>
              </w:rPr>
              <w:t>目标1</w:t>
            </w:r>
          </w:p>
        </w:tc>
      </w:tr>
      <w:tr w:rsidR="008D5CE3" w:rsidRPr="00B14A57" w14:paraId="51CF6A5F" w14:textId="77777777" w:rsidTr="00226E2E">
        <w:trPr>
          <w:trHeight w:val="2118"/>
          <w:jc w:val="center"/>
        </w:trPr>
        <w:tc>
          <w:tcPr>
            <w:tcW w:w="623" w:type="pct"/>
            <w:vAlign w:val="center"/>
          </w:tcPr>
          <w:p w14:paraId="37BC69DC" w14:textId="77777777" w:rsidR="008D5CE3" w:rsidRPr="00B14A57" w:rsidRDefault="008D5CE3" w:rsidP="00226E2E">
            <w:pP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环境分析</w:t>
            </w:r>
          </w:p>
        </w:tc>
        <w:tc>
          <w:tcPr>
            <w:tcW w:w="458" w:type="pct"/>
            <w:vAlign w:val="center"/>
          </w:tcPr>
          <w:p w14:paraId="5235F244"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sz w:val="21"/>
                <w:szCs w:val="21"/>
              </w:rPr>
              <w:t>4</w:t>
            </w:r>
          </w:p>
        </w:tc>
        <w:tc>
          <w:tcPr>
            <w:tcW w:w="2461" w:type="pct"/>
            <w:vAlign w:val="center"/>
          </w:tcPr>
          <w:p w14:paraId="7A9BF045" w14:textId="77777777" w:rsidR="008D5CE3" w:rsidRPr="00B14A57" w:rsidRDefault="008D5CE3" w:rsidP="00226E2E">
            <w:pPr>
              <w:adjustRightInd w:val="0"/>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sz w:val="21"/>
                <w:szCs w:val="21"/>
              </w:rPr>
              <w:t>影响招聘的内外部因素分析</w:t>
            </w:r>
            <w:r>
              <w:rPr>
                <w:rFonts w:asciiTheme="minorEastAsia" w:eastAsiaTheme="minorEastAsia" w:hAnsiTheme="minorEastAsia" w:hint="eastAsia"/>
                <w:sz w:val="21"/>
                <w:szCs w:val="21"/>
              </w:rPr>
              <w:t>；</w:t>
            </w:r>
            <w:r w:rsidRPr="00B14A57">
              <w:rPr>
                <w:rFonts w:asciiTheme="minorEastAsia" w:eastAsiaTheme="minorEastAsia" w:hAnsiTheme="minorEastAsia" w:hint="eastAsia"/>
                <w:sz w:val="21"/>
                <w:szCs w:val="21"/>
              </w:rPr>
              <w:t>法律环境分析</w:t>
            </w:r>
            <w:r>
              <w:rPr>
                <w:rFonts w:asciiTheme="minorEastAsia" w:eastAsiaTheme="minorEastAsia" w:hAnsiTheme="minorEastAsia" w:hint="eastAsia"/>
                <w:sz w:val="21"/>
                <w:szCs w:val="21"/>
              </w:rPr>
              <w:t>。</w:t>
            </w:r>
          </w:p>
          <w:p w14:paraId="4B5D718A" w14:textId="77777777" w:rsidR="008D5CE3" w:rsidRPr="00B14A57" w:rsidRDefault="008D5CE3" w:rsidP="00226E2E">
            <w:pPr>
              <w:adjustRightInd w:val="0"/>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hint="eastAsia"/>
                <w:sz w:val="21"/>
                <w:szCs w:val="21"/>
              </w:rPr>
              <w:t>申请池状况对招聘的影响</w:t>
            </w:r>
            <w:r>
              <w:rPr>
                <w:rFonts w:asciiTheme="minorEastAsia" w:eastAsiaTheme="minorEastAsia" w:hAnsiTheme="minorEastAsia" w:hint="eastAsia"/>
                <w:sz w:val="21"/>
                <w:szCs w:val="21"/>
              </w:rPr>
              <w:t>。</w:t>
            </w:r>
          </w:p>
          <w:p w14:paraId="5AD99951" w14:textId="77777777" w:rsidR="008D5CE3" w:rsidRPr="00B14A57" w:rsidRDefault="008D5CE3" w:rsidP="00226E2E">
            <w:pPr>
              <w:adjustRightInd w:val="0"/>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sz w:val="21"/>
                <w:szCs w:val="21"/>
              </w:rPr>
              <w:t>从中国特色社会主义出发谈我国招聘影响因素特点</w:t>
            </w:r>
            <w:r>
              <w:rPr>
                <w:rFonts w:asciiTheme="minorEastAsia" w:eastAsiaTheme="minorEastAsia" w:hAnsiTheme="minorEastAsia" w:hint="eastAsia"/>
                <w:sz w:val="21"/>
                <w:szCs w:val="21"/>
              </w:rPr>
              <w:t>。</w:t>
            </w:r>
          </w:p>
          <w:p w14:paraId="68DB9EA0" w14:textId="77777777" w:rsidR="008D5CE3" w:rsidRPr="00B14A57" w:rsidRDefault="008D5CE3" w:rsidP="00226E2E">
            <w:pPr>
              <w:adjustRightInd w:val="0"/>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sz w:val="21"/>
                <w:szCs w:val="21"/>
              </w:rPr>
              <w:t>讲授法、讨论法、案例学习法。启发式教学策略，探究策略。</w:t>
            </w:r>
          </w:p>
        </w:tc>
        <w:tc>
          <w:tcPr>
            <w:tcW w:w="983" w:type="pct"/>
            <w:vAlign w:val="center"/>
          </w:tcPr>
          <w:p w14:paraId="4C615709" w14:textId="77777777" w:rsidR="008D5CE3" w:rsidRPr="003570E0"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课前：预习课本</w:t>
            </w:r>
          </w:p>
          <w:p w14:paraId="4D54D839" w14:textId="77777777" w:rsidR="008D5CE3" w:rsidRPr="003570E0"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课堂：认真思考、展开讨论</w:t>
            </w:r>
          </w:p>
          <w:p w14:paraId="4AF7E862" w14:textId="77777777" w:rsidR="008D5CE3" w:rsidRPr="00B14A57" w:rsidRDefault="008D5CE3" w:rsidP="00226E2E">
            <w:pPr>
              <w:adjustRightInd w:val="0"/>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课后：复习巩固</w:t>
            </w:r>
          </w:p>
        </w:tc>
        <w:tc>
          <w:tcPr>
            <w:tcW w:w="475" w:type="pct"/>
            <w:vAlign w:val="center"/>
          </w:tcPr>
          <w:p w14:paraId="239AE41A" w14:textId="77777777" w:rsidR="008D5CE3" w:rsidRPr="00B14A57" w:rsidRDefault="008D5CE3" w:rsidP="00226E2E">
            <w:pPr>
              <w:rPr>
                <w:sz w:val="21"/>
                <w:szCs w:val="21"/>
              </w:rPr>
            </w:pPr>
            <w:r w:rsidRPr="00B14A57">
              <w:rPr>
                <w:rFonts w:hint="eastAsia"/>
                <w:sz w:val="21"/>
                <w:szCs w:val="21"/>
              </w:rPr>
              <w:t>目标1</w:t>
            </w:r>
          </w:p>
          <w:p w14:paraId="082D6D86" w14:textId="77777777" w:rsidR="008D5CE3" w:rsidRPr="00B14A57" w:rsidRDefault="008D5CE3" w:rsidP="00226E2E">
            <w:pPr>
              <w:rPr>
                <w:sz w:val="21"/>
                <w:szCs w:val="21"/>
              </w:rPr>
            </w:pPr>
            <w:r w:rsidRPr="00B14A57">
              <w:rPr>
                <w:rFonts w:hint="eastAsia"/>
                <w:sz w:val="21"/>
                <w:szCs w:val="21"/>
              </w:rPr>
              <w:t>目标</w:t>
            </w:r>
            <w:r>
              <w:rPr>
                <w:sz w:val="21"/>
                <w:szCs w:val="21"/>
              </w:rPr>
              <w:t>3</w:t>
            </w:r>
          </w:p>
        </w:tc>
      </w:tr>
      <w:tr w:rsidR="008D5CE3" w:rsidRPr="00B14A57" w14:paraId="4B529F11" w14:textId="77777777" w:rsidTr="00226E2E">
        <w:trPr>
          <w:trHeight w:val="340"/>
          <w:jc w:val="center"/>
        </w:trPr>
        <w:tc>
          <w:tcPr>
            <w:tcW w:w="623" w:type="pct"/>
            <w:vAlign w:val="center"/>
          </w:tcPr>
          <w:p w14:paraId="1D309D4C"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招聘前期策划</w:t>
            </w:r>
          </w:p>
        </w:tc>
        <w:tc>
          <w:tcPr>
            <w:tcW w:w="458" w:type="pct"/>
            <w:vAlign w:val="center"/>
          </w:tcPr>
          <w:p w14:paraId="6D0F3DD4" w14:textId="77777777" w:rsidR="008D5CE3" w:rsidRPr="0054611F" w:rsidRDefault="008D5CE3" w:rsidP="00226E2E">
            <w:pPr>
              <w:jc w:val="center"/>
              <w:rPr>
                <w:rFonts w:asciiTheme="minorEastAsia" w:eastAsiaTheme="minorEastAsia" w:hAnsiTheme="minorEastAsia"/>
                <w:sz w:val="21"/>
                <w:szCs w:val="21"/>
              </w:rPr>
            </w:pPr>
            <w:r w:rsidRPr="0054611F">
              <w:rPr>
                <w:rFonts w:asciiTheme="minorEastAsia" w:eastAsiaTheme="minorEastAsia" w:hAnsiTheme="minorEastAsia"/>
                <w:sz w:val="21"/>
                <w:szCs w:val="21"/>
              </w:rPr>
              <w:t>4</w:t>
            </w:r>
          </w:p>
        </w:tc>
        <w:tc>
          <w:tcPr>
            <w:tcW w:w="2461" w:type="pct"/>
            <w:vAlign w:val="center"/>
          </w:tcPr>
          <w:p w14:paraId="7CC3EA51" w14:textId="77777777" w:rsidR="008D5CE3" w:rsidRPr="00B14A57" w:rsidRDefault="008D5CE3" w:rsidP="00226E2E">
            <w:pPr>
              <w:adjustRightInd w:val="0"/>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sz w:val="21"/>
                <w:szCs w:val="21"/>
              </w:rPr>
              <w:t>职位分析</w:t>
            </w:r>
            <w:r>
              <w:rPr>
                <w:rFonts w:asciiTheme="minorEastAsia" w:eastAsiaTheme="minorEastAsia" w:hAnsiTheme="minorEastAsia" w:hint="eastAsia"/>
                <w:sz w:val="21"/>
                <w:szCs w:val="21"/>
              </w:rPr>
              <w:t>；</w:t>
            </w:r>
            <w:r w:rsidRPr="00B14A57">
              <w:rPr>
                <w:rFonts w:asciiTheme="minorEastAsia" w:eastAsiaTheme="minorEastAsia" w:hAnsiTheme="minorEastAsia" w:hint="eastAsia"/>
                <w:sz w:val="21"/>
                <w:szCs w:val="21"/>
              </w:rPr>
              <w:t>人力资源规划</w:t>
            </w:r>
            <w:r>
              <w:rPr>
                <w:rFonts w:asciiTheme="minorEastAsia" w:eastAsiaTheme="minorEastAsia" w:hAnsiTheme="minorEastAsia" w:hint="eastAsia"/>
                <w:sz w:val="21"/>
                <w:szCs w:val="21"/>
              </w:rPr>
              <w:t>；</w:t>
            </w:r>
            <w:r w:rsidRPr="00B14A57">
              <w:rPr>
                <w:rFonts w:asciiTheme="minorEastAsia" w:eastAsiaTheme="minorEastAsia" w:hAnsiTheme="minorEastAsia" w:hint="eastAsia"/>
                <w:sz w:val="21"/>
                <w:szCs w:val="21"/>
              </w:rPr>
              <w:t>招聘计划</w:t>
            </w:r>
            <w:r>
              <w:rPr>
                <w:rFonts w:asciiTheme="minorEastAsia" w:eastAsiaTheme="minorEastAsia" w:hAnsiTheme="minorEastAsia" w:hint="eastAsia"/>
                <w:sz w:val="21"/>
                <w:szCs w:val="21"/>
              </w:rPr>
              <w:t>。</w:t>
            </w:r>
          </w:p>
          <w:p w14:paraId="030132D2" w14:textId="77777777" w:rsidR="008D5CE3" w:rsidRPr="00B14A57" w:rsidRDefault="008D5CE3" w:rsidP="00226E2E">
            <w:pPr>
              <w:adjustRightInd w:val="0"/>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b/>
                <w:sz w:val="21"/>
                <w:szCs w:val="21"/>
              </w:rPr>
              <w:t xml:space="preserve"> </w:t>
            </w:r>
            <w:r w:rsidRPr="00B14A57">
              <w:rPr>
                <w:rFonts w:asciiTheme="minorEastAsia" w:eastAsiaTheme="minorEastAsia" w:hAnsiTheme="minorEastAsia" w:hint="eastAsia"/>
                <w:sz w:val="21"/>
                <w:szCs w:val="21"/>
              </w:rPr>
              <w:t>能岗匹配原理</w:t>
            </w:r>
            <w:r>
              <w:rPr>
                <w:rFonts w:asciiTheme="minorEastAsia" w:eastAsiaTheme="minorEastAsia" w:hAnsiTheme="minorEastAsia" w:hint="eastAsia"/>
                <w:sz w:val="21"/>
                <w:szCs w:val="21"/>
              </w:rPr>
              <w:t>；</w:t>
            </w:r>
            <w:r w:rsidRPr="00B14A57">
              <w:rPr>
                <w:rFonts w:asciiTheme="minorEastAsia" w:eastAsiaTheme="minorEastAsia" w:hAnsiTheme="minorEastAsia" w:hint="eastAsia"/>
                <w:sz w:val="21"/>
                <w:szCs w:val="21"/>
              </w:rPr>
              <w:t>人力资源供求预测</w:t>
            </w:r>
            <w:r>
              <w:rPr>
                <w:rFonts w:asciiTheme="minorEastAsia" w:eastAsiaTheme="minorEastAsia" w:hAnsiTheme="minorEastAsia" w:hint="eastAsia"/>
                <w:sz w:val="21"/>
                <w:szCs w:val="21"/>
              </w:rPr>
              <w:t>。</w:t>
            </w:r>
          </w:p>
          <w:p w14:paraId="60074C79" w14:textId="77777777" w:rsidR="008D5CE3" w:rsidRPr="00B14A57" w:rsidRDefault="008D5CE3" w:rsidP="00226E2E">
            <w:pPr>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sz w:val="21"/>
                <w:szCs w:val="21"/>
              </w:rPr>
              <w:t>在每个岗位创造价值——劳模精神学习</w:t>
            </w:r>
            <w:r>
              <w:rPr>
                <w:rFonts w:asciiTheme="minorEastAsia" w:eastAsiaTheme="minorEastAsia" w:hAnsiTheme="minorEastAsia" w:hint="eastAsia"/>
                <w:sz w:val="21"/>
                <w:szCs w:val="21"/>
              </w:rPr>
              <w:t>。</w:t>
            </w:r>
          </w:p>
          <w:p w14:paraId="130DA1EB" w14:textId="77777777" w:rsidR="008D5CE3" w:rsidRPr="00B14A57" w:rsidRDefault="008D5CE3" w:rsidP="00226E2E">
            <w:pPr>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sz w:val="21"/>
                <w:szCs w:val="21"/>
              </w:rPr>
              <w:t>讲授法、讨论法、案例学习法。启发式教学策略，探究策略。</w:t>
            </w:r>
          </w:p>
        </w:tc>
        <w:tc>
          <w:tcPr>
            <w:tcW w:w="983" w:type="pct"/>
            <w:vAlign w:val="center"/>
          </w:tcPr>
          <w:p w14:paraId="0D096454" w14:textId="77777777" w:rsidR="008D5CE3" w:rsidRPr="003570E0" w:rsidRDefault="008D5CE3" w:rsidP="00226E2E">
            <w:pPr>
              <w:jc w:val="center"/>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课前：预习课本</w:t>
            </w:r>
          </w:p>
          <w:p w14:paraId="3C5AA795" w14:textId="77777777" w:rsidR="008D5CE3" w:rsidRPr="003570E0" w:rsidRDefault="008D5CE3" w:rsidP="00226E2E">
            <w:pPr>
              <w:jc w:val="center"/>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课堂：认真思考、展开讨论</w:t>
            </w:r>
          </w:p>
          <w:p w14:paraId="7CDBDA63" w14:textId="77777777" w:rsidR="008D5CE3" w:rsidRPr="00B14A57" w:rsidRDefault="008D5CE3" w:rsidP="00226E2E">
            <w:pPr>
              <w:jc w:val="center"/>
              <w:rPr>
                <w:rFonts w:asciiTheme="minorEastAsia" w:eastAsiaTheme="minorEastAsia" w:hAnsiTheme="minorEastAsia"/>
                <w:sz w:val="21"/>
                <w:szCs w:val="21"/>
              </w:rPr>
            </w:pPr>
            <w:r w:rsidRPr="003570E0">
              <w:rPr>
                <w:rFonts w:asciiTheme="minorEastAsia" w:eastAsiaTheme="minorEastAsia" w:hAnsiTheme="minorEastAsia" w:hint="eastAsia"/>
                <w:sz w:val="21"/>
                <w:szCs w:val="21"/>
              </w:rPr>
              <w:t>课后：复习巩固</w:t>
            </w:r>
          </w:p>
        </w:tc>
        <w:tc>
          <w:tcPr>
            <w:tcW w:w="475" w:type="pct"/>
            <w:vAlign w:val="center"/>
          </w:tcPr>
          <w:p w14:paraId="19561150" w14:textId="77777777" w:rsidR="008D5CE3" w:rsidRPr="00B14A57" w:rsidRDefault="008D5CE3" w:rsidP="00226E2E">
            <w:pPr>
              <w:rPr>
                <w:sz w:val="21"/>
                <w:szCs w:val="21"/>
              </w:rPr>
            </w:pPr>
            <w:r w:rsidRPr="00B14A57">
              <w:rPr>
                <w:rFonts w:hint="eastAsia"/>
                <w:sz w:val="21"/>
                <w:szCs w:val="21"/>
              </w:rPr>
              <w:t>目标1</w:t>
            </w:r>
          </w:p>
          <w:p w14:paraId="15E2DB98" w14:textId="77777777" w:rsidR="008D5CE3" w:rsidRPr="00B14A57" w:rsidRDefault="008D5CE3" w:rsidP="00226E2E">
            <w:pPr>
              <w:rPr>
                <w:sz w:val="21"/>
                <w:szCs w:val="21"/>
              </w:rPr>
            </w:pPr>
            <w:r w:rsidRPr="00B14A57">
              <w:rPr>
                <w:rFonts w:hint="eastAsia"/>
                <w:sz w:val="21"/>
                <w:szCs w:val="21"/>
              </w:rPr>
              <w:t>目标2</w:t>
            </w:r>
          </w:p>
          <w:p w14:paraId="3B0F0C2B" w14:textId="77777777" w:rsidR="008D5CE3" w:rsidRPr="00B14A57" w:rsidRDefault="008D5CE3" w:rsidP="00226E2E">
            <w:pPr>
              <w:rPr>
                <w:sz w:val="21"/>
                <w:szCs w:val="21"/>
              </w:rPr>
            </w:pPr>
            <w:r w:rsidRPr="00B14A57">
              <w:rPr>
                <w:rFonts w:hint="eastAsia"/>
                <w:sz w:val="21"/>
                <w:szCs w:val="21"/>
              </w:rPr>
              <w:t>目标3</w:t>
            </w:r>
          </w:p>
        </w:tc>
      </w:tr>
      <w:tr w:rsidR="008D5CE3" w:rsidRPr="00B14A57" w14:paraId="01B2B8DD" w14:textId="77777777" w:rsidTr="00226E2E">
        <w:trPr>
          <w:trHeight w:val="340"/>
          <w:jc w:val="center"/>
        </w:trPr>
        <w:tc>
          <w:tcPr>
            <w:tcW w:w="623" w:type="pct"/>
            <w:vAlign w:val="center"/>
          </w:tcPr>
          <w:p w14:paraId="3BAD3A06" w14:textId="77777777" w:rsidR="008D5CE3" w:rsidRPr="00B14A57" w:rsidRDefault="008D5CE3" w:rsidP="00226E2E">
            <w:pPr>
              <w:rPr>
                <w:rFonts w:asciiTheme="minorEastAsia" w:eastAsiaTheme="minorEastAsia" w:hAnsiTheme="minorEastAsia"/>
                <w:sz w:val="21"/>
                <w:szCs w:val="21"/>
              </w:rPr>
            </w:pPr>
          </w:p>
          <w:p w14:paraId="7F97D2C4"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招募</w:t>
            </w:r>
          </w:p>
        </w:tc>
        <w:tc>
          <w:tcPr>
            <w:tcW w:w="458" w:type="pct"/>
            <w:vAlign w:val="center"/>
          </w:tcPr>
          <w:p w14:paraId="7E7D9A31" w14:textId="77777777" w:rsidR="008D5CE3" w:rsidRPr="0054611F" w:rsidRDefault="008D5CE3" w:rsidP="00226E2E">
            <w:pPr>
              <w:jc w:val="center"/>
              <w:rPr>
                <w:rFonts w:asciiTheme="minorEastAsia" w:eastAsiaTheme="minorEastAsia" w:hAnsiTheme="minorEastAsia"/>
                <w:sz w:val="21"/>
                <w:szCs w:val="21"/>
              </w:rPr>
            </w:pPr>
            <w:r w:rsidRPr="0054611F">
              <w:rPr>
                <w:rFonts w:asciiTheme="minorEastAsia" w:eastAsiaTheme="minorEastAsia" w:hAnsiTheme="minorEastAsia"/>
                <w:sz w:val="21"/>
                <w:szCs w:val="21"/>
              </w:rPr>
              <w:t>6</w:t>
            </w:r>
          </w:p>
        </w:tc>
        <w:tc>
          <w:tcPr>
            <w:tcW w:w="2461" w:type="pct"/>
            <w:vAlign w:val="center"/>
          </w:tcPr>
          <w:p w14:paraId="339146B5"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bCs/>
                <w:sz w:val="21"/>
                <w:szCs w:val="21"/>
              </w:rPr>
              <w:t>招聘的基本流程</w:t>
            </w:r>
            <w:r>
              <w:rPr>
                <w:rFonts w:asciiTheme="minorEastAsia" w:eastAsiaTheme="minorEastAsia" w:hAnsiTheme="minorEastAsia" w:hint="eastAsia"/>
                <w:bCs/>
                <w:sz w:val="21"/>
                <w:szCs w:val="21"/>
              </w:rPr>
              <w:t>；</w:t>
            </w:r>
            <w:r w:rsidRPr="00B14A57">
              <w:rPr>
                <w:rFonts w:asciiTheme="minorEastAsia" w:eastAsiaTheme="minorEastAsia" w:hAnsiTheme="minorEastAsia" w:hint="eastAsia"/>
                <w:bCs/>
                <w:sz w:val="21"/>
                <w:szCs w:val="21"/>
              </w:rPr>
              <w:t>内部招聘</w:t>
            </w:r>
            <w:r>
              <w:rPr>
                <w:rFonts w:asciiTheme="minorEastAsia" w:eastAsiaTheme="minorEastAsia" w:hAnsiTheme="minorEastAsia" w:hint="eastAsia"/>
                <w:bCs/>
                <w:sz w:val="21"/>
                <w:szCs w:val="21"/>
              </w:rPr>
              <w:t>和</w:t>
            </w:r>
            <w:r w:rsidRPr="00B14A57">
              <w:rPr>
                <w:rFonts w:asciiTheme="minorEastAsia" w:eastAsiaTheme="minorEastAsia" w:hAnsiTheme="minorEastAsia" w:hint="eastAsia"/>
                <w:bCs/>
                <w:sz w:val="21"/>
                <w:szCs w:val="21"/>
              </w:rPr>
              <w:t>外部招聘的优缺点、方式、操作方法。</w:t>
            </w:r>
          </w:p>
          <w:p w14:paraId="67525FCC"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lastRenderedPageBreak/>
              <w:t>难点：</w:t>
            </w:r>
            <w:r w:rsidRPr="00B14A57">
              <w:rPr>
                <w:rFonts w:asciiTheme="minorEastAsia" w:eastAsiaTheme="minorEastAsia" w:hAnsiTheme="minorEastAsia" w:hint="eastAsia"/>
                <w:bCs/>
                <w:sz w:val="21"/>
                <w:szCs w:val="21"/>
              </w:rPr>
              <w:t>内部招聘、外部招聘的操作方法。</w:t>
            </w:r>
          </w:p>
          <w:p w14:paraId="5E321157"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bCs/>
                <w:sz w:val="21"/>
                <w:szCs w:val="21"/>
              </w:rPr>
              <w:t>“功以才成，业由才广。”要实行开放的人才政策，不唯地域引进人才，不拘一格用好人才。</w:t>
            </w:r>
          </w:p>
          <w:p w14:paraId="41D01697"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bCs/>
                <w:sz w:val="21"/>
                <w:szCs w:val="21"/>
              </w:rPr>
              <w:t>课堂讲授、</w:t>
            </w:r>
            <w:r w:rsidRPr="00B14A57">
              <w:rPr>
                <w:rFonts w:asciiTheme="minorEastAsia" w:eastAsiaTheme="minorEastAsia" w:hAnsiTheme="minorEastAsia"/>
                <w:bCs/>
                <w:sz w:val="21"/>
                <w:szCs w:val="21"/>
              </w:rPr>
              <w:t>案例分析</w:t>
            </w:r>
            <w:r w:rsidRPr="00B14A57">
              <w:rPr>
                <w:rFonts w:asciiTheme="minorEastAsia" w:eastAsiaTheme="minorEastAsia" w:hAnsiTheme="minorEastAsia" w:hint="eastAsia"/>
                <w:bCs/>
                <w:sz w:val="21"/>
                <w:szCs w:val="21"/>
              </w:rPr>
              <w:t>、</w:t>
            </w:r>
            <w:r w:rsidRPr="00B14A57">
              <w:rPr>
                <w:rFonts w:asciiTheme="minorEastAsia" w:eastAsiaTheme="minorEastAsia" w:hAnsiTheme="minorEastAsia"/>
                <w:bCs/>
                <w:sz w:val="21"/>
                <w:szCs w:val="21"/>
              </w:rPr>
              <w:t>启发式教学。</w:t>
            </w:r>
          </w:p>
        </w:tc>
        <w:tc>
          <w:tcPr>
            <w:tcW w:w="983" w:type="pct"/>
            <w:vAlign w:val="center"/>
          </w:tcPr>
          <w:p w14:paraId="66FF6C7B" w14:textId="77777777" w:rsidR="008D5CE3" w:rsidRPr="003570E0" w:rsidRDefault="008D5CE3" w:rsidP="00226E2E">
            <w:pPr>
              <w:jc w:val="center"/>
              <w:rPr>
                <w:sz w:val="21"/>
                <w:szCs w:val="21"/>
              </w:rPr>
            </w:pPr>
            <w:r w:rsidRPr="003570E0">
              <w:rPr>
                <w:rFonts w:hint="eastAsia"/>
                <w:sz w:val="21"/>
                <w:szCs w:val="21"/>
              </w:rPr>
              <w:lastRenderedPageBreak/>
              <w:t>课前：预习课本</w:t>
            </w:r>
          </w:p>
          <w:p w14:paraId="6FF18B6A" w14:textId="77777777" w:rsidR="008D5CE3" w:rsidRPr="003570E0" w:rsidRDefault="008D5CE3" w:rsidP="00226E2E">
            <w:pPr>
              <w:jc w:val="center"/>
              <w:rPr>
                <w:sz w:val="21"/>
                <w:szCs w:val="21"/>
              </w:rPr>
            </w:pPr>
            <w:r w:rsidRPr="003570E0">
              <w:rPr>
                <w:rFonts w:hint="eastAsia"/>
                <w:sz w:val="21"/>
                <w:szCs w:val="21"/>
              </w:rPr>
              <w:lastRenderedPageBreak/>
              <w:t>课堂：认真思考、展开讨论</w:t>
            </w:r>
          </w:p>
          <w:p w14:paraId="207E4E75" w14:textId="77777777" w:rsidR="008D5CE3" w:rsidRPr="00B14A57" w:rsidRDefault="008D5CE3" w:rsidP="00226E2E">
            <w:pPr>
              <w:jc w:val="center"/>
              <w:rPr>
                <w:rFonts w:asciiTheme="minorEastAsia" w:eastAsiaTheme="minorEastAsia" w:hAnsiTheme="minorEastAsia"/>
                <w:sz w:val="21"/>
                <w:szCs w:val="21"/>
              </w:rPr>
            </w:pPr>
            <w:r w:rsidRPr="003570E0">
              <w:rPr>
                <w:rFonts w:hint="eastAsia"/>
                <w:sz w:val="21"/>
                <w:szCs w:val="21"/>
              </w:rPr>
              <w:t>课后：复习巩固</w:t>
            </w:r>
          </w:p>
        </w:tc>
        <w:tc>
          <w:tcPr>
            <w:tcW w:w="475" w:type="pct"/>
            <w:vAlign w:val="center"/>
          </w:tcPr>
          <w:p w14:paraId="2894962D" w14:textId="77777777" w:rsidR="008D5CE3" w:rsidRPr="00B14A57" w:rsidRDefault="008D5CE3" w:rsidP="00226E2E">
            <w:pPr>
              <w:rPr>
                <w:sz w:val="21"/>
                <w:szCs w:val="21"/>
              </w:rPr>
            </w:pPr>
            <w:r w:rsidRPr="00B14A57">
              <w:rPr>
                <w:rFonts w:hint="eastAsia"/>
                <w:sz w:val="21"/>
                <w:szCs w:val="21"/>
              </w:rPr>
              <w:lastRenderedPageBreak/>
              <w:t>目标1</w:t>
            </w:r>
          </w:p>
          <w:p w14:paraId="6752149C" w14:textId="77777777" w:rsidR="008D5CE3" w:rsidRPr="00B14A57" w:rsidRDefault="008D5CE3" w:rsidP="00226E2E">
            <w:pPr>
              <w:rPr>
                <w:sz w:val="21"/>
                <w:szCs w:val="21"/>
              </w:rPr>
            </w:pPr>
            <w:r w:rsidRPr="00B14A57">
              <w:rPr>
                <w:rFonts w:hint="eastAsia"/>
                <w:sz w:val="21"/>
                <w:szCs w:val="21"/>
              </w:rPr>
              <w:t>目标2</w:t>
            </w:r>
          </w:p>
          <w:p w14:paraId="52EDA3D3" w14:textId="77777777" w:rsidR="008D5CE3" w:rsidRPr="00B14A57" w:rsidRDefault="008D5CE3" w:rsidP="00226E2E">
            <w:pPr>
              <w:rPr>
                <w:sz w:val="21"/>
                <w:szCs w:val="21"/>
              </w:rPr>
            </w:pPr>
            <w:r w:rsidRPr="00B14A57">
              <w:rPr>
                <w:rFonts w:hint="eastAsia"/>
                <w:sz w:val="21"/>
                <w:szCs w:val="21"/>
              </w:rPr>
              <w:lastRenderedPageBreak/>
              <w:t>目标3</w:t>
            </w:r>
          </w:p>
        </w:tc>
      </w:tr>
      <w:tr w:rsidR="008D5CE3" w:rsidRPr="00B14A57" w14:paraId="7C634839" w14:textId="77777777" w:rsidTr="00226E2E">
        <w:trPr>
          <w:trHeight w:val="340"/>
          <w:jc w:val="center"/>
        </w:trPr>
        <w:tc>
          <w:tcPr>
            <w:tcW w:w="623" w:type="pct"/>
            <w:vAlign w:val="center"/>
          </w:tcPr>
          <w:p w14:paraId="406A9648" w14:textId="77777777" w:rsidR="008D5CE3" w:rsidRPr="00B14A57" w:rsidRDefault="008D5CE3" w:rsidP="00226E2E">
            <w:pPr>
              <w:rPr>
                <w:rFonts w:asciiTheme="minorEastAsia" w:eastAsiaTheme="minorEastAsia" w:hAnsiTheme="minorEastAsia"/>
                <w:sz w:val="21"/>
                <w:szCs w:val="21"/>
              </w:rPr>
            </w:pPr>
          </w:p>
          <w:p w14:paraId="54141123"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甄选</w:t>
            </w:r>
          </w:p>
        </w:tc>
        <w:tc>
          <w:tcPr>
            <w:tcW w:w="458" w:type="pct"/>
            <w:vAlign w:val="center"/>
          </w:tcPr>
          <w:p w14:paraId="20E25969" w14:textId="77777777" w:rsidR="008D5CE3" w:rsidRPr="0054611F" w:rsidRDefault="008D5CE3" w:rsidP="00226E2E">
            <w:pPr>
              <w:jc w:val="center"/>
              <w:rPr>
                <w:rFonts w:asciiTheme="minorEastAsia" w:eastAsiaTheme="minorEastAsia" w:hAnsiTheme="minorEastAsia"/>
                <w:sz w:val="21"/>
                <w:szCs w:val="21"/>
              </w:rPr>
            </w:pPr>
            <w:r w:rsidRPr="0054611F">
              <w:rPr>
                <w:rFonts w:asciiTheme="minorEastAsia" w:eastAsiaTheme="minorEastAsia" w:hAnsiTheme="minorEastAsia"/>
                <w:sz w:val="21"/>
                <w:szCs w:val="21"/>
              </w:rPr>
              <w:t>6</w:t>
            </w:r>
          </w:p>
        </w:tc>
        <w:tc>
          <w:tcPr>
            <w:tcW w:w="2461" w:type="pct"/>
            <w:vAlign w:val="center"/>
          </w:tcPr>
          <w:p w14:paraId="268CE7FD"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bCs/>
                <w:sz w:val="21"/>
                <w:szCs w:val="21"/>
              </w:rPr>
              <w:t>测试与选拨</w:t>
            </w:r>
            <w:r>
              <w:rPr>
                <w:rFonts w:asciiTheme="minorEastAsia" w:eastAsiaTheme="minorEastAsia" w:hAnsiTheme="minorEastAsia" w:hint="eastAsia"/>
                <w:bCs/>
                <w:sz w:val="21"/>
                <w:szCs w:val="21"/>
              </w:rPr>
              <w:t>；</w:t>
            </w:r>
            <w:r w:rsidRPr="00B14A57">
              <w:rPr>
                <w:rFonts w:asciiTheme="minorEastAsia" w:eastAsiaTheme="minorEastAsia" w:hAnsiTheme="minorEastAsia" w:hint="eastAsia"/>
                <w:bCs/>
                <w:sz w:val="21"/>
                <w:szCs w:val="21"/>
              </w:rPr>
              <w:t>面试</w:t>
            </w:r>
            <w:r>
              <w:rPr>
                <w:rFonts w:asciiTheme="minorEastAsia" w:eastAsiaTheme="minorEastAsia" w:hAnsiTheme="minorEastAsia" w:hint="eastAsia"/>
                <w:bCs/>
                <w:sz w:val="21"/>
                <w:szCs w:val="21"/>
              </w:rPr>
              <w:t>；</w:t>
            </w:r>
            <w:r w:rsidRPr="00B14A57">
              <w:rPr>
                <w:rFonts w:asciiTheme="minorEastAsia" w:eastAsiaTheme="minorEastAsia" w:hAnsiTheme="minorEastAsia" w:hint="eastAsia"/>
                <w:bCs/>
                <w:sz w:val="21"/>
                <w:szCs w:val="21"/>
              </w:rPr>
              <w:t>背景调查</w:t>
            </w:r>
            <w:r>
              <w:rPr>
                <w:rFonts w:asciiTheme="minorEastAsia" w:eastAsiaTheme="minorEastAsia" w:hAnsiTheme="minorEastAsia" w:hint="eastAsia"/>
                <w:bCs/>
                <w:sz w:val="21"/>
                <w:szCs w:val="21"/>
              </w:rPr>
              <w:t>。</w:t>
            </w:r>
          </w:p>
          <w:p w14:paraId="06AC9C65"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hint="eastAsia"/>
                <w:bCs/>
                <w:sz w:val="21"/>
                <w:szCs w:val="21"/>
              </w:rPr>
              <w:t>测试与选拔方法、面试实施与操作技巧、背景调查实施</w:t>
            </w:r>
            <w:r>
              <w:rPr>
                <w:rFonts w:asciiTheme="minorEastAsia" w:eastAsiaTheme="minorEastAsia" w:hAnsiTheme="minorEastAsia" w:hint="eastAsia"/>
                <w:bCs/>
                <w:sz w:val="21"/>
                <w:szCs w:val="21"/>
              </w:rPr>
              <w:t>。</w:t>
            </w:r>
          </w:p>
          <w:p w14:paraId="26F88D1C"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bCs/>
                <w:sz w:val="21"/>
                <w:szCs w:val="21"/>
              </w:rPr>
              <w:t>公务员选拔。</w:t>
            </w:r>
          </w:p>
          <w:p w14:paraId="284A2A6A" w14:textId="77777777" w:rsidR="008D5CE3" w:rsidRPr="00B14A57" w:rsidRDefault="008D5CE3" w:rsidP="00226E2E">
            <w:pPr>
              <w:adjustRightInd w:val="0"/>
              <w:jc w:val="both"/>
              <w:rPr>
                <w:rFonts w:asciiTheme="minorEastAsia" w:eastAsiaTheme="minorEastAsia" w:hAnsiTheme="minorEastAsia"/>
                <w:b/>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bCs/>
                <w:sz w:val="21"/>
                <w:szCs w:val="21"/>
              </w:rPr>
              <w:t>课堂讲授</w:t>
            </w:r>
            <w:r w:rsidRPr="00B14A57">
              <w:rPr>
                <w:rFonts w:asciiTheme="minorEastAsia" w:eastAsiaTheme="minorEastAsia" w:hAnsiTheme="minorEastAsia"/>
                <w:bCs/>
                <w:sz w:val="21"/>
                <w:szCs w:val="21"/>
              </w:rPr>
              <w:t>、案例分析、启发式教学。</w:t>
            </w:r>
          </w:p>
        </w:tc>
        <w:tc>
          <w:tcPr>
            <w:tcW w:w="983" w:type="pct"/>
            <w:vAlign w:val="center"/>
          </w:tcPr>
          <w:p w14:paraId="4049E3AC" w14:textId="77777777" w:rsidR="008D5CE3" w:rsidRPr="003570E0" w:rsidRDefault="008D5CE3" w:rsidP="00226E2E">
            <w:pPr>
              <w:jc w:val="center"/>
              <w:rPr>
                <w:sz w:val="21"/>
                <w:szCs w:val="21"/>
              </w:rPr>
            </w:pPr>
            <w:r w:rsidRPr="003570E0">
              <w:rPr>
                <w:rFonts w:hint="eastAsia"/>
                <w:sz w:val="21"/>
                <w:szCs w:val="21"/>
              </w:rPr>
              <w:t>课前：预习课本</w:t>
            </w:r>
          </w:p>
          <w:p w14:paraId="6DB01C0B" w14:textId="77777777" w:rsidR="008D5CE3" w:rsidRPr="003570E0" w:rsidRDefault="008D5CE3" w:rsidP="00226E2E">
            <w:pPr>
              <w:jc w:val="center"/>
              <w:rPr>
                <w:sz w:val="21"/>
                <w:szCs w:val="21"/>
              </w:rPr>
            </w:pPr>
            <w:r w:rsidRPr="003570E0">
              <w:rPr>
                <w:rFonts w:hint="eastAsia"/>
                <w:sz w:val="21"/>
                <w:szCs w:val="21"/>
              </w:rPr>
              <w:t>课堂：认真思考、展开讨论</w:t>
            </w:r>
          </w:p>
          <w:p w14:paraId="1830B4AE" w14:textId="77777777" w:rsidR="008D5CE3" w:rsidRPr="00B14A57" w:rsidRDefault="008D5CE3" w:rsidP="00226E2E">
            <w:pPr>
              <w:jc w:val="center"/>
              <w:rPr>
                <w:rFonts w:asciiTheme="minorEastAsia" w:eastAsiaTheme="minorEastAsia" w:hAnsiTheme="minorEastAsia"/>
                <w:sz w:val="21"/>
                <w:szCs w:val="21"/>
              </w:rPr>
            </w:pPr>
            <w:r w:rsidRPr="003570E0">
              <w:rPr>
                <w:rFonts w:hint="eastAsia"/>
                <w:sz w:val="21"/>
                <w:szCs w:val="21"/>
              </w:rPr>
              <w:t>课后：复习巩固</w:t>
            </w:r>
          </w:p>
        </w:tc>
        <w:tc>
          <w:tcPr>
            <w:tcW w:w="475" w:type="pct"/>
            <w:vAlign w:val="center"/>
          </w:tcPr>
          <w:p w14:paraId="1F90333B" w14:textId="77777777" w:rsidR="008D5CE3" w:rsidRDefault="008D5CE3" w:rsidP="00226E2E">
            <w:pPr>
              <w:rPr>
                <w:sz w:val="21"/>
                <w:szCs w:val="21"/>
              </w:rPr>
            </w:pPr>
            <w:r w:rsidRPr="00B14A57">
              <w:rPr>
                <w:rFonts w:hint="eastAsia"/>
                <w:sz w:val="21"/>
                <w:szCs w:val="21"/>
              </w:rPr>
              <w:t>目标1</w:t>
            </w:r>
          </w:p>
          <w:p w14:paraId="7A0A24DD" w14:textId="77777777" w:rsidR="008D5CE3" w:rsidRPr="00B14A57" w:rsidRDefault="008D5CE3" w:rsidP="00226E2E">
            <w:pPr>
              <w:rPr>
                <w:sz w:val="21"/>
                <w:szCs w:val="21"/>
              </w:rPr>
            </w:pPr>
            <w:r>
              <w:rPr>
                <w:rFonts w:hint="eastAsia"/>
                <w:sz w:val="21"/>
                <w:szCs w:val="21"/>
              </w:rPr>
              <w:t>目标2</w:t>
            </w:r>
          </w:p>
          <w:p w14:paraId="72352898" w14:textId="77777777" w:rsidR="008D5CE3" w:rsidRPr="00B14A57" w:rsidRDefault="008D5CE3" w:rsidP="00226E2E">
            <w:pPr>
              <w:rPr>
                <w:sz w:val="21"/>
                <w:szCs w:val="21"/>
              </w:rPr>
            </w:pPr>
            <w:r w:rsidRPr="00B14A57">
              <w:rPr>
                <w:rFonts w:hint="eastAsia"/>
                <w:sz w:val="21"/>
                <w:szCs w:val="21"/>
              </w:rPr>
              <w:t>目标3</w:t>
            </w:r>
          </w:p>
        </w:tc>
      </w:tr>
      <w:tr w:rsidR="008D5CE3" w:rsidRPr="00B14A57" w14:paraId="67C7F780" w14:textId="77777777" w:rsidTr="00226E2E">
        <w:trPr>
          <w:trHeight w:val="340"/>
          <w:jc w:val="center"/>
        </w:trPr>
        <w:tc>
          <w:tcPr>
            <w:tcW w:w="623" w:type="pct"/>
            <w:vAlign w:val="center"/>
          </w:tcPr>
          <w:p w14:paraId="07D6C066" w14:textId="77777777" w:rsidR="008D5CE3" w:rsidRPr="00B14A57" w:rsidRDefault="008D5CE3" w:rsidP="00226E2E">
            <w:pPr>
              <w:jc w:val="center"/>
              <w:rPr>
                <w:rFonts w:asciiTheme="minorEastAsia" w:eastAsiaTheme="minorEastAsia" w:hAnsiTheme="minorEastAsia"/>
                <w:sz w:val="21"/>
                <w:szCs w:val="21"/>
              </w:rPr>
            </w:pPr>
          </w:p>
          <w:p w14:paraId="549FCF1D" w14:textId="77777777" w:rsidR="008D5CE3" w:rsidRPr="00B14A57" w:rsidRDefault="008D5CE3" w:rsidP="00226E2E">
            <w:pPr>
              <w:jc w:val="center"/>
              <w:rPr>
                <w:rFonts w:asciiTheme="minorEastAsia" w:eastAsiaTheme="minorEastAsia" w:hAnsiTheme="minorEastAsia"/>
                <w:sz w:val="21"/>
                <w:szCs w:val="21"/>
              </w:rPr>
            </w:pPr>
            <w:r w:rsidRPr="00B14A57">
              <w:rPr>
                <w:rFonts w:asciiTheme="minorEastAsia" w:eastAsiaTheme="minorEastAsia" w:hAnsiTheme="minorEastAsia" w:hint="eastAsia"/>
                <w:sz w:val="21"/>
                <w:szCs w:val="21"/>
              </w:rPr>
              <w:t>录用</w:t>
            </w:r>
          </w:p>
        </w:tc>
        <w:tc>
          <w:tcPr>
            <w:tcW w:w="458" w:type="pct"/>
            <w:vAlign w:val="center"/>
          </w:tcPr>
          <w:p w14:paraId="11D95F02" w14:textId="77777777" w:rsidR="008D5CE3" w:rsidRPr="0054611F" w:rsidRDefault="008D5CE3" w:rsidP="00226E2E">
            <w:pPr>
              <w:jc w:val="center"/>
              <w:rPr>
                <w:rFonts w:asciiTheme="minorEastAsia" w:eastAsiaTheme="minorEastAsia" w:hAnsiTheme="minorEastAsia"/>
                <w:sz w:val="21"/>
                <w:szCs w:val="21"/>
              </w:rPr>
            </w:pPr>
            <w:r w:rsidRPr="0054611F">
              <w:rPr>
                <w:rFonts w:asciiTheme="minorEastAsia" w:eastAsiaTheme="minorEastAsia" w:hAnsiTheme="minorEastAsia"/>
                <w:sz w:val="21"/>
                <w:szCs w:val="21"/>
              </w:rPr>
              <w:t>4</w:t>
            </w:r>
          </w:p>
        </w:tc>
        <w:tc>
          <w:tcPr>
            <w:tcW w:w="2461" w:type="pct"/>
            <w:vAlign w:val="center"/>
          </w:tcPr>
          <w:p w14:paraId="5B1E908A"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bCs/>
                <w:sz w:val="21"/>
                <w:szCs w:val="21"/>
              </w:rPr>
              <w:t>录用决策</w:t>
            </w:r>
            <w:r>
              <w:rPr>
                <w:rFonts w:asciiTheme="minorEastAsia" w:eastAsiaTheme="minorEastAsia" w:hAnsiTheme="minorEastAsia" w:hint="eastAsia"/>
                <w:bCs/>
                <w:sz w:val="21"/>
                <w:szCs w:val="21"/>
              </w:rPr>
              <w:t>；</w:t>
            </w:r>
            <w:r w:rsidRPr="00B14A57">
              <w:rPr>
                <w:rFonts w:asciiTheme="minorEastAsia" w:eastAsiaTheme="minorEastAsia" w:hAnsiTheme="minorEastAsia" w:hint="eastAsia"/>
                <w:bCs/>
                <w:sz w:val="21"/>
                <w:szCs w:val="21"/>
              </w:rPr>
              <w:t>新员工培训</w:t>
            </w:r>
            <w:r>
              <w:rPr>
                <w:rFonts w:asciiTheme="minorEastAsia" w:eastAsiaTheme="minorEastAsia" w:hAnsiTheme="minorEastAsia" w:hint="eastAsia"/>
                <w:bCs/>
                <w:sz w:val="21"/>
                <w:szCs w:val="21"/>
              </w:rPr>
              <w:t>；</w:t>
            </w:r>
            <w:r w:rsidRPr="00B14A57">
              <w:rPr>
                <w:rFonts w:asciiTheme="minorEastAsia" w:eastAsiaTheme="minorEastAsia" w:hAnsiTheme="minorEastAsia" w:hint="eastAsia"/>
                <w:bCs/>
                <w:sz w:val="21"/>
                <w:szCs w:val="21"/>
              </w:rPr>
              <w:t>体检。</w:t>
            </w:r>
          </w:p>
          <w:p w14:paraId="3E9BDC8B"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hint="eastAsia"/>
                <w:bCs/>
                <w:sz w:val="21"/>
                <w:szCs w:val="21"/>
              </w:rPr>
              <w:t>录用条件的实际含义、新员工培训方法。</w:t>
            </w:r>
          </w:p>
          <w:p w14:paraId="7C68953D"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bCs/>
                <w:sz w:val="21"/>
                <w:szCs w:val="21"/>
              </w:rPr>
              <w:t>人才价值观与企业录用的关系</w:t>
            </w:r>
            <w:r>
              <w:rPr>
                <w:rFonts w:asciiTheme="minorEastAsia" w:eastAsiaTheme="minorEastAsia" w:hAnsiTheme="minorEastAsia" w:hint="eastAsia"/>
                <w:bCs/>
                <w:sz w:val="21"/>
                <w:szCs w:val="21"/>
              </w:rPr>
              <w:t>。</w:t>
            </w:r>
          </w:p>
          <w:p w14:paraId="53322FB5" w14:textId="77777777" w:rsidR="008D5CE3" w:rsidRPr="00B14A57" w:rsidRDefault="008D5CE3" w:rsidP="00226E2E">
            <w:pPr>
              <w:adjustRightInd w:val="0"/>
              <w:jc w:val="both"/>
              <w:rPr>
                <w:rFonts w:asciiTheme="minorEastAsia" w:eastAsiaTheme="minorEastAsia" w:hAnsiTheme="minorEastAsia"/>
                <w:b/>
                <w:sz w:val="21"/>
                <w:szCs w:val="21"/>
              </w:rPr>
            </w:pPr>
            <w:r w:rsidRPr="00B14A57">
              <w:rPr>
                <w:rFonts w:asciiTheme="minorEastAsia" w:eastAsiaTheme="minorEastAsia" w:hAnsiTheme="minorEastAsia" w:hint="eastAsia"/>
                <w:b/>
                <w:sz w:val="21"/>
                <w:szCs w:val="21"/>
              </w:rPr>
              <w:t>教学方法与策略：</w:t>
            </w:r>
            <w:r w:rsidRPr="00B14A57">
              <w:rPr>
                <w:rFonts w:asciiTheme="minorEastAsia" w:eastAsiaTheme="minorEastAsia" w:hAnsiTheme="minorEastAsia" w:hint="eastAsia"/>
                <w:bCs/>
                <w:sz w:val="21"/>
                <w:szCs w:val="21"/>
              </w:rPr>
              <w:t>课堂讲授</w:t>
            </w:r>
            <w:r w:rsidRPr="00B14A57">
              <w:rPr>
                <w:rFonts w:asciiTheme="minorEastAsia" w:eastAsiaTheme="minorEastAsia" w:hAnsiTheme="minorEastAsia"/>
                <w:bCs/>
                <w:sz w:val="21"/>
                <w:szCs w:val="21"/>
              </w:rPr>
              <w:t>、案例分析、启发式教学。</w:t>
            </w:r>
          </w:p>
        </w:tc>
        <w:tc>
          <w:tcPr>
            <w:tcW w:w="983" w:type="pct"/>
            <w:vAlign w:val="center"/>
          </w:tcPr>
          <w:p w14:paraId="475D17FB" w14:textId="77777777" w:rsidR="008D5CE3" w:rsidRPr="00B14A57" w:rsidRDefault="008D5CE3" w:rsidP="00226E2E">
            <w:pPr>
              <w:jc w:val="center"/>
              <w:rPr>
                <w:sz w:val="21"/>
                <w:szCs w:val="21"/>
              </w:rPr>
            </w:pPr>
            <w:r w:rsidRPr="00B14A57">
              <w:rPr>
                <w:rFonts w:hint="eastAsia"/>
                <w:sz w:val="21"/>
                <w:szCs w:val="21"/>
              </w:rPr>
              <w:t>课前：预习课本</w:t>
            </w:r>
          </w:p>
          <w:p w14:paraId="596DE13B" w14:textId="77777777" w:rsidR="008D5CE3" w:rsidRPr="00B14A57" w:rsidRDefault="008D5CE3" w:rsidP="00226E2E">
            <w:pPr>
              <w:jc w:val="center"/>
              <w:rPr>
                <w:sz w:val="21"/>
                <w:szCs w:val="21"/>
              </w:rPr>
            </w:pPr>
            <w:r w:rsidRPr="00B14A57">
              <w:rPr>
                <w:rFonts w:hint="eastAsia"/>
                <w:sz w:val="21"/>
                <w:szCs w:val="21"/>
              </w:rPr>
              <w:t>课堂：完成试题、回答问题</w:t>
            </w:r>
          </w:p>
          <w:p w14:paraId="67668799" w14:textId="77777777" w:rsidR="008D5CE3" w:rsidRPr="00B14A57" w:rsidRDefault="008D5CE3" w:rsidP="00226E2E">
            <w:pPr>
              <w:jc w:val="center"/>
              <w:rPr>
                <w:rFonts w:asciiTheme="minorEastAsia" w:eastAsiaTheme="minorEastAsia" w:hAnsiTheme="minorEastAsia"/>
                <w:sz w:val="21"/>
                <w:szCs w:val="21"/>
              </w:rPr>
            </w:pPr>
            <w:r w:rsidRPr="00B14A57">
              <w:rPr>
                <w:rFonts w:hint="eastAsia"/>
                <w:sz w:val="21"/>
                <w:szCs w:val="21"/>
              </w:rPr>
              <w:t>课后：完成案例</w:t>
            </w:r>
          </w:p>
        </w:tc>
        <w:tc>
          <w:tcPr>
            <w:tcW w:w="475" w:type="pct"/>
            <w:vAlign w:val="center"/>
          </w:tcPr>
          <w:p w14:paraId="636CD963" w14:textId="77777777" w:rsidR="008D5CE3" w:rsidRPr="00B14A57" w:rsidRDefault="008D5CE3" w:rsidP="00226E2E">
            <w:pPr>
              <w:rPr>
                <w:sz w:val="21"/>
                <w:szCs w:val="21"/>
              </w:rPr>
            </w:pPr>
            <w:r>
              <w:rPr>
                <w:rFonts w:hint="eastAsia"/>
                <w:sz w:val="21"/>
                <w:szCs w:val="21"/>
              </w:rPr>
              <w:t>目标1</w:t>
            </w:r>
            <w:r w:rsidRPr="00B14A57">
              <w:rPr>
                <w:rFonts w:hint="eastAsia"/>
                <w:sz w:val="21"/>
                <w:szCs w:val="21"/>
              </w:rPr>
              <w:t>目标</w:t>
            </w:r>
            <w:r w:rsidRPr="00B14A57">
              <w:rPr>
                <w:sz w:val="21"/>
                <w:szCs w:val="21"/>
              </w:rPr>
              <w:t>2</w:t>
            </w:r>
          </w:p>
          <w:p w14:paraId="61DC9EE1" w14:textId="77777777" w:rsidR="008D5CE3" w:rsidRPr="00B14A57" w:rsidRDefault="008D5CE3" w:rsidP="00226E2E">
            <w:pPr>
              <w:rPr>
                <w:sz w:val="21"/>
                <w:szCs w:val="21"/>
              </w:rPr>
            </w:pPr>
            <w:r w:rsidRPr="00B14A57">
              <w:rPr>
                <w:rFonts w:hint="eastAsia"/>
                <w:sz w:val="21"/>
                <w:szCs w:val="21"/>
              </w:rPr>
              <w:t>目标3</w:t>
            </w:r>
          </w:p>
        </w:tc>
      </w:tr>
      <w:tr w:rsidR="008D5CE3" w:rsidRPr="00B14A57" w14:paraId="1752C66D" w14:textId="77777777" w:rsidTr="00226E2E">
        <w:trPr>
          <w:trHeight w:val="340"/>
          <w:jc w:val="center"/>
        </w:trPr>
        <w:tc>
          <w:tcPr>
            <w:tcW w:w="623" w:type="pct"/>
            <w:vAlign w:val="center"/>
          </w:tcPr>
          <w:p w14:paraId="7D6EDA90" w14:textId="77777777" w:rsidR="008D5CE3" w:rsidRPr="00B14A57" w:rsidRDefault="008D5CE3" w:rsidP="00226E2E">
            <w:pPr>
              <w:jc w:val="center"/>
              <w:rPr>
                <w:sz w:val="21"/>
                <w:szCs w:val="21"/>
              </w:rPr>
            </w:pPr>
            <w:r w:rsidRPr="00B14A57">
              <w:rPr>
                <w:rFonts w:hint="eastAsia"/>
                <w:sz w:val="21"/>
                <w:szCs w:val="21"/>
              </w:rPr>
              <w:t>案例分析</w:t>
            </w:r>
          </w:p>
        </w:tc>
        <w:tc>
          <w:tcPr>
            <w:tcW w:w="458" w:type="pct"/>
            <w:vAlign w:val="center"/>
          </w:tcPr>
          <w:p w14:paraId="20C3CA30" w14:textId="77777777" w:rsidR="008D5CE3" w:rsidRPr="0054611F" w:rsidRDefault="008D5CE3" w:rsidP="00226E2E">
            <w:pPr>
              <w:jc w:val="center"/>
              <w:rPr>
                <w:sz w:val="21"/>
                <w:szCs w:val="21"/>
              </w:rPr>
            </w:pPr>
            <w:r w:rsidRPr="0054611F">
              <w:rPr>
                <w:sz w:val="21"/>
                <w:szCs w:val="21"/>
              </w:rPr>
              <w:t>4</w:t>
            </w:r>
          </w:p>
        </w:tc>
        <w:tc>
          <w:tcPr>
            <w:tcW w:w="2461" w:type="pct"/>
            <w:vAlign w:val="center"/>
          </w:tcPr>
          <w:p w14:paraId="1230614B" w14:textId="77777777" w:rsidR="008D5CE3" w:rsidRPr="00B14A57" w:rsidRDefault="008D5CE3" w:rsidP="00226E2E">
            <w:pPr>
              <w:adjustRightInd w:val="0"/>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重点：</w:t>
            </w:r>
            <w:r w:rsidRPr="00B14A57">
              <w:rPr>
                <w:rFonts w:asciiTheme="minorEastAsia" w:eastAsiaTheme="minorEastAsia" w:hAnsiTheme="minorEastAsia" w:hint="eastAsia"/>
                <w:sz w:val="21"/>
                <w:szCs w:val="21"/>
              </w:rPr>
              <w:t>整个招聘流程中的案例分析</w:t>
            </w:r>
            <w:r>
              <w:rPr>
                <w:rFonts w:asciiTheme="minorEastAsia" w:eastAsiaTheme="minorEastAsia" w:hAnsiTheme="minorEastAsia" w:hint="eastAsia"/>
                <w:sz w:val="21"/>
                <w:szCs w:val="21"/>
              </w:rPr>
              <w:t>。</w:t>
            </w:r>
          </w:p>
          <w:p w14:paraId="65112328" w14:textId="77777777" w:rsidR="008D5CE3" w:rsidRPr="00B14A57" w:rsidRDefault="008D5CE3" w:rsidP="00226E2E">
            <w:pPr>
              <w:adjustRightInd w:val="0"/>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难点：</w:t>
            </w:r>
            <w:r w:rsidRPr="00B14A57">
              <w:rPr>
                <w:rFonts w:asciiTheme="minorEastAsia" w:eastAsiaTheme="minorEastAsia" w:hAnsiTheme="minorEastAsia" w:hint="eastAsia"/>
                <w:sz w:val="21"/>
                <w:szCs w:val="21"/>
              </w:rPr>
              <w:t>结合实际情况和所学理论进行分析</w:t>
            </w:r>
            <w:r>
              <w:rPr>
                <w:rFonts w:asciiTheme="minorEastAsia" w:eastAsiaTheme="minorEastAsia" w:hAnsiTheme="minorEastAsia" w:hint="eastAsia"/>
                <w:sz w:val="21"/>
                <w:szCs w:val="21"/>
              </w:rPr>
              <w:t>。</w:t>
            </w:r>
          </w:p>
          <w:p w14:paraId="5D7E961D" w14:textId="77777777" w:rsidR="008D5CE3" w:rsidRPr="00B14A57" w:rsidRDefault="008D5CE3" w:rsidP="00226E2E">
            <w:pPr>
              <w:jc w:val="both"/>
              <w:rPr>
                <w:rFonts w:asciiTheme="minorEastAsia" w:eastAsiaTheme="minorEastAsia" w:hAnsiTheme="minorEastAsia"/>
                <w:sz w:val="21"/>
                <w:szCs w:val="21"/>
              </w:rPr>
            </w:pPr>
            <w:r w:rsidRPr="00B14A57">
              <w:rPr>
                <w:rFonts w:asciiTheme="minorEastAsia" w:eastAsiaTheme="minorEastAsia" w:hAnsiTheme="minorEastAsia" w:hint="eastAsia"/>
                <w:b/>
                <w:sz w:val="21"/>
                <w:szCs w:val="21"/>
              </w:rPr>
              <w:t>思政元素：</w:t>
            </w:r>
            <w:r w:rsidRPr="00B14A57">
              <w:rPr>
                <w:rFonts w:asciiTheme="minorEastAsia" w:eastAsiaTheme="minorEastAsia" w:hAnsiTheme="minorEastAsia" w:hint="eastAsia"/>
                <w:sz w:val="21"/>
                <w:szCs w:val="21"/>
              </w:rPr>
              <w:t>学习优秀案例，切实发挥案例在运用解决实际问题上的示范作用</w:t>
            </w:r>
            <w:r>
              <w:rPr>
                <w:rFonts w:asciiTheme="minorEastAsia" w:eastAsiaTheme="minorEastAsia" w:hAnsiTheme="minorEastAsia" w:hint="eastAsia"/>
                <w:sz w:val="21"/>
                <w:szCs w:val="21"/>
              </w:rPr>
              <w:t>。</w:t>
            </w:r>
          </w:p>
          <w:p w14:paraId="5C51B58B" w14:textId="77777777" w:rsidR="008D5CE3" w:rsidRPr="00B14A57" w:rsidRDefault="008D5CE3" w:rsidP="00226E2E">
            <w:pPr>
              <w:jc w:val="both"/>
              <w:rPr>
                <w:b/>
                <w:bCs/>
                <w:sz w:val="21"/>
                <w:szCs w:val="21"/>
              </w:rPr>
            </w:pPr>
            <w:r w:rsidRPr="00B14A57">
              <w:rPr>
                <w:rFonts w:asciiTheme="minorEastAsia" w:eastAsiaTheme="minorEastAsia" w:hAnsiTheme="minorEastAsia" w:hint="eastAsia"/>
                <w:b/>
                <w:sz w:val="21"/>
                <w:szCs w:val="21"/>
              </w:rPr>
              <w:t>教学方法与策略：</w:t>
            </w:r>
            <w:r w:rsidRPr="00B14A57">
              <w:rPr>
                <w:rFonts w:hint="eastAsia"/>
                <w:sz w:val="21"/>
                <w:szCs w:val="21"/>
              </w:rPr>
              <w:t>讲授法、讨论法、案例学习法。启发式教学策略，探究策略。</w:t>
            </w:r>
          </w:p>
        </w:tc>
        <w:tc>
          <w:tcPr>
            <w:tcW w:w="983" w:type="pct"/>
            <w:vAlign w:val="center"/>
          </w:tcPr>
          <w:p w14:paraId="45AE7BA0" w14:textId="77777777" w:rsidR="008D5CE3" w:rsidRPr="00B14A57" w:rsidRDefault="008D5CE3" w:rsidP="00226E2E">
            <w:pPr>
              <w:jc w:val="center"/>
              <w:rPr>
                <w:sz w:val="21"/>
                <w:szCs w:val="21"/>
              </w:rPr>
            </w:pPr>
            <w:r>
              <w:rPr>
                <w:rFonts w:hint="eastAsia"/>
                <w:sz w:val="21"/>
                <w:szCs w:val="21"/>
              </w:rPr>
              <w:t>课前：预习课本</w:t>
            </w:r>
            <w:r w:rsidRPr="00B14A57">
              <w:rPr>
                <w:rFonts w:hint="eastAsia"/>
                <w:sz w:val="21"/>
                <w:szCs w:val="21"/>
              </w:rPr>
              <w:t>课堂：</w:t>
            </w:r>
            <w:r>
              <w:rPr>
                <w:rFonts w:hint="eastAsia"/>
                <w:sz w:val="21"/>
                <w:szCs w:val="21"/>
              </w:rPr>
              <w:t>认真思考</w:t>
            </w:r>
            <w:r w:rsidRPr="00B14A57">
              <w:rPr>
                <w:rFonts w:hint="eastAsia"/>
                <w:sz w:val="21"/>
                <w:szCs w:val="21"/>
              </w:rPr>
              <w:t>、回答问题</w:t>
            </w:r>
          </w:p>
          <w:p w14:paraId="51C972B4" w14:textId="77777777" w:rsidR="008D5CE3" w:rsidRPr="00B14A57" w:rsidRDefault="008D5CE3" w:rsidP="00226E2E">
            <w:pPr>
              <w:jc w:val="center"/>
              <w:rPr>
                <w:b/>
                <w:bCs/>
                <w:sz w:val="21"/>
                <w:szCs w:val="21"/>
              </w:rPr>
            </w:pPr>
            <w:r w:rsidRPr="00B14A57">
              <w:rPr>
                <w:rFonts w:hint="eastAsia"/>
                <w:sz w:val="21"/>
                <w:szCs w:val="21"/>
              </w:rPr>
              <w:t>课后：完成案例分析论文</w:t>
            </w:r>
          </w:p>
        </w:tc>
        <w:tc>
          <w:tcPr>
            <w:tcW w:w="475" w:type="pct"/>
            <w:vAlign w:val="center"/>
          </w:tcPr>
          <w:p w14:paraId="38424B78" w14:textId="77777777" w:rsidR="008D5CE3" w:rsidRPr="00B14A57" w:rsidRDefault="008D5CE3" w:rsidP="00226E2E">
            <w:pPr>
              <w:jc w:val="center"/>
              <w:rPr>
                <w:sz w:val="21"/>
                <w:szCs w:val="21"/>
              </w:rPr>
            </w:pPr>
            <w:r w:rsidRPr="00B14A57">
              <w:rPr>
                <w:rFonts w:hint="eastAsia"/>
                <w:sz w:val="21"/>
                <w:szCs w:val="21"/>
              </w:rPr>
              <w:t>目标1</w:t>
            </w:r>
          </w:p>
          <w:p w14:paraId="6255F988" w14:textId="77777777" w:rsidR="008D5CE3" w:rsidRPr="00B14A57" w:rsidRDefault="008D5CE3" w:rsidP="00226E2E">
            <w:pPr>
              <w:jc w:val="center"/>
              <w:rPr>
                <w:b/>
                <w:bCs/>
                <w:sz w:val="21"/>
                <w:szCs w:val="21"/>
              </w:rPr>
            </w:pPr>
            <w:r w:rsidRPr="00B14A57">
              <w:rPr>
                <w:rFonts w:hint="eastAsia"/>
                <w:sz w:val="21"/>
                <w:szCs w:val="21"/>
              </w:rPr>
              <w:t>目标2</w:t>
            </w:r>
            <w:r w:rsidRPr="00B14A57">
              <w:rPr>
                <w:sz w:val="21"/>
                <w:szCs w:val="21"/>
              </w:rPr>
              <w:t xml:space="preserve"> </w:t>
            </w:r>
            <w:r w:rsidRPr="00B14A57">
              <w:rPr>
                <w:rFonts w:hint="eastAsia"/>
                <w:sz w:val="21"/>
                <w:szCs w:val="21"/>
              </w:rPr>
              <w:t>目标3</w:t>
            </w:r>
          </w:p>
        </w:tc>
      </w:tr>
    </w:tbl>
    <w:p w14:paraId="5D930C47" w14:textId="77777777" w:rsidR="008D5CE3" w:rsidRDefault="008D5CE3" w:rsidP="008D5CE3">
      <w:pPr>
        <w:ind w:firstLineChars="200" w:firstLine="562"/>
        <w:rPr>
          <w:rFonts w:ascii="Times New Roman" w:cs="Times New Roman"/>
          <w:b/>
          <w:sz w:val="28"/>
          <w:szCs w:val="28"/>
        </w:rPr>
      </w:pPr>
    </w:p>
    <w:p w14:paraId="6D4AE0F9" w14:textId="77777777" w:rsidR="008D5CE3" w:rsidRPr="00B14A57" w:rsidRDefault="008D5CE3" w:rsidP="008D5CE3">
      <w:pPr>
        <w:ind w:firstLineChars="200" w:firstLine="562"/>
        <w:rPr>
          <w:rFonts w:ascii="Times New Roman" w:cs="Times New Roman"/>
          <w:b/>
          <w:sz w:val="28"/>
          <w:szCs w:val="28"/>
        </w:rPr>
      </w:pPr>
      <w:r w:rsidRPr="00B14A57">
        <w:rPr>
          <w:rFonts w:ascii="Times New Roman" w:cs="Times New Roman" w:hint="eastAsia"/>
          <w:b/>
          <w:sz w:val="28"/>
          <w:szCs w:val="28"/>
        </w:rPr>
        <w:t>（二）实践教学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1134"/>
        <w:gridCol w:w="412"/>
        <w:gridCol w:w="3670"/>
        <w:gridCol w:w="647"/>
        <w:gridCol w:w="1131"/>
        <w:gridCol w:w="821"/>
      </w:tblGrid>
      <w:tr w:rsidR="008D5CE3" w:rsidRPr="00B14A57" w14:paraId="7E1C5D91" w14:textId="77777777" w:rsidTr="00226E2E">
        <w:trPr>
          <w:trHeight w:val="340"/>
          <w:jc w:val="center"/>
        </w:trPr>
        <w:tc>
          <w:tcPr>
            <w:tcW w:w="279" w:type="pct"/>
            <w:tcMar>
              <w:left w:w="28" w:type="dxa"/>
              <w:right w:w="28" w:type="dxa"/>
            </w:tcMar>
            <w:vAlign w:val="center"/>
          </w:tcPr>
          <w:p w14:paraId="6CA5A0D9" w14:textId="77777777" w:rsidR="008D5CE3" w:rsidRPr="00B14A57" w:rsidRDefault="008D5CE3" w:rsidP="00226E2E">
            <w:pPr>
              <w:jc w:val="center"/>
              <w:rPr>
                <w:b/>
                <w:bCs/>
                <w:sz w:val="21"/>
                <w:szCs w:val="21"/>
              </w:rPr>
            </w:pPr>
            <w:r w:rsidRPr="00B14A57">
              <w:rPr>
                <w:rFonts w:hint="eastAsia"/>
                <w:b/>
                <w:bCs/>
                <w:sz w:val="21"/>
                <w:szCs w:val="21"/>
              </w:rPr>
              <w:t>实践类型</w:t>
            </w:r>
          </w:p>
        </w:tc>
        <w:tc>
          <w:tcPr>
            <w:tcW w:w="685" w:type="pct"/>
            <w:tcMar>
              <w:left w:w="28" w:type="dxa"/>
              <w:right w:w="28" w:type="dxa"/>
            </w:tcMar>
            <w:vAlign w:val="center"/>
          </w:tcPr>
          <w:p w14:paraId="2918905B" w14:textId="77777777" w:rsidR="008D5CE3" w:rsidRPr="00B14A57" w:rsidRDefault="008D5CE3" w:rsidP="00226E2E">
            <w:pPr>
              <w:jc w:val="center"/>
              <w:rPr>
                <w:b/>
                <w:bCs/>
                <w:sz w:val="21"/>
                <w:szCs w:val="21"/>
              </w:rPr>
            </w:pPr>
            <w:r w:rsidRPr="00B14A57">
              <w:rPr>
                <w:rFonts w:hint="eastAsia"/>
                <w:b/>
                <w:bCs/>
                <w:sz w:val="21"/>
                <w:szCs w:val="21"/>
              </w:rPr>
              <w:t>项目名称</w:t>
            </w:r>
          </w:p>
        </w:tc>
        <w:tc>
          <w:tcPr>
            <w:tcW w:w="249" w:type="pct"/>
            <w:tcMar>
              <w:left w:w="28" w:type="dxa"/>
              <w:right w:w="28" w:type="dxa"/>
            </w:tcMar>
            <w:vAlign w:val="center"/>
          </w:tcPr>
          <w:p w14:paraId="2E66BFB6" w14:textId="77777777" w:rsidR="008D5CE3" w:rsidRPr="00B14A57" w:rsidRDefault="008D5CE3" w:rsidP="00226E2E">
            <w:pPr>
              <w:jc w:val="center"/>
              <w:rPr>
                <w:b/>
                <w:bCs/>
                <w:sz w:val="21"/>
                <w:szCs w:val="21"/>
              </w:rPr>
            </w:pPr>
            <w:r w:rsidRPr="00B14A57">
              <w:rPr>
                <w:rFonts w:hint="eastAsia"/>
                <w:b/>
                <w:bCs/>
                <w:sz w:val="21"/>
                <w:szCs w:val="21"/>
              </w:rPr>
              <w:t>学时</w:t>
            </w:r>
          </w:p>
        </w:tc>
        <w:tc>
          <w:tcPr>
            <w:tcW w:w="2217" w:type="pct"/>
            <w:tcMar>
              <w:left w:w="28" w:type="dxa"/>
              <w:right w:w="28" w:type="dxa"/>
            </w:tcMar>
            <w:vAlign w:val="center"/>
          </w:tcPr>
          <w:p w14:paraId="36D57BFD" w14:textId="77777777" w:rsidR="008D5CE3" w:rsidRPr="00B14A57" w:rsidRDefault="008D5CE3" w:rsidP="00226E2E">
            <w:pPr>
              <w:jc w:val="center"/>
              <w:rPr>
                <w:b/>
                <w:bCs/>
                <w:sz w:val="21"/>
                <w:szCs w:val="21"/>
              </w:rPr>
            </w:pPr>
            <w:r w:rsidRPr="00B14A57">
              <w:rPr>
                <w:rFonts w:hint="eastAsia"/>
                <w:b/>
                <w:bCs/>
                <w:sz w:val="21"/>
                <w:szCs w:val="21"/>
              </w:rPr>
              <w:t>主要教学内容</w:t>
            </w:r>
          </w:p>
        </w:tc>
        <w:tc>
          <w:tcPr>
            <w:tcW w:w="391" w:type="pct"/>
            <w:tcMar>
              <w:left w:w="28" w:type="dxa"/>
              <w:right w:w="28" w:type="dxa"/>
            </w:tcMar>
            <w:vAlign w:val="center"/>
          </w:tcPr>
          <w:p w14:paraId="37026EB4" w14:textId="77777777" w:rsidR="008D5CE3" w:rsidRPr="00B14A57" w:rsidRDefault="008D5CE3" w:rsidP="00226E2E">
            <w:pPr>
              <w:jc w:val="center"/>
              <w:rPr>
                <w:b/>
                <w:bCs/>
                <w:sz w:val="21"/>
                <w:szCs w:val="21"/>
              </w:rPr>
            </w:pPr>
            <w:r w:rsidRPr="00B14A57">
              <w:rPr>
                <w:rFonts w:hint="eastAsia"/>
                <w:b/>
                <w:bCs/>
                <w:sz w:val="21"/>
                <w:szCs w:val="21"/>
              </w:rPr>
              <w:t>项目</w:t>
            </w:r>
          </w:p>
          <w:p w14:paraId="735DC867" w14:textId="77777777" w:rsidR="008D5CE3" w:rsidRPr="00B14A57" w:rsidRDefault="008D5CE3" w:rsidP="00226E2E">
            <w:pPr>
              <w:jc w:val="center"/>
              <w:rPr>
                <w:b/>
                <w:bCs/>
                <w:sz w:val="21"/>
                <w:szCs w:val="21"/>
              </w:rPr>
            </w:pPr>
            <w:r w:rsidRPr="00B14A57">
              <w:rPr>
                <w:rFonts w:hint="eastAsia"/>
                <w:b/>
                <w:bCs/>
                <w:sz w:val="21"/>
                <w:szCs w:val="21"/>
              </w:rPr>
              <w:t>类型</w:t>
            </w:r>
          </w:p>
        </w:tc>
        <w:tc>
          <w:tcPr>
            <w:tcW w:w="683" w:type="pct"/>
            <w:vAlign w:val="center"/>
          </w:tcPr>
          <w:p w14:paraId="6FDE0F87" w14:textId="77777777" w:rsidR="008D5CE3" w:rsidRPr="00B14A57" w:rsidRDefault="008D5CE3" w:rsidP="00226E2E">
            <w:pPr>
              <w:jc w:val="center"/>
              <w:rPr>
                <w:b/>
                <w:bCs/>
                <w:sz w:val="21"/>
                <w:szCs w:val="21"/>
              </w:rPr>
            </w:pPr>
            <w:r w:rsidRPr="00B14A57">
              <w:rPr>
                <w:rFonts w:hint="eastAsia"/>
                <w:b/>
                <w:bCs/>
                <w:sz w:val="21"/>
                <w:szCs w:val="21"/>
              </w:rPr>
              <w:t>项目</w:t>
            </w:r>
          </w:p>
          <w:p w14:paraId="35068E7A" w14:textId="77777777" w:rsidR="008D5CE3" w:rsidRPr="00B14A57" w:rsidRDefault="008D5CE3" w:rsidP="00226E2E">
            <w:pPr>
              <w:jc w:val="center"/>
              <w:rPr>
                <w:b/>
                <w:bCs/>
                <w:sz w:val="21"/>
                <w:szCs w:val="21"/>
              </w:rPr>
            </w:pPr>
            <w:r w:rsidRPr="00B14A57">
              <w:rPr>
                <w:rFonts w:hint="eastAsia"/>
                <w:b/>
                <w:bCs/>
                <w:sz w:val="21"/>
                <w:szCs w:val="21"/>
              </w:rPr>
              <w:t>要求</w:t>
            </w:r>
          </w:p>
        </w:tc>
        <w:tc>
          <w:tcPr>
            <w:tcW w:w="496" w:type="pct"/>
            <w:vAlign w:val="center"/>
          </w:tcPr>
          <w:p w14:paraId="5794AF77" w14:textId="77777777" w:rsidR="008D5CE3" w:rsidRPr="00B14A57" w:rsidRDefault="008D5CE3" w:rsidP="00226E2E">
            <w:pPr>
              <w:jc w:val="center"/>
              <w:rPr>
                <w:b/>
                <w:bCs/>
                <w:sz w:val="21"/>
                <w:szCs w:val="21"/>
              </w:rPr>
            </w:pPr>
            <w:r w:rsidRPr="00B14A57">
              <w:rPr>
                <w:rFonts w:hint="eastAsia"/>
                <w:b/>
                <w:bCs/>
                <w:sz w:val="21"/>
                <w:szCs w:val="21"/>
              </w:rPr>
              <w:t>支撑课程目标</w:t>
            </w:r>
          </w:p>
        </w:tc>
      </w:tr>
      <w:tr w:rsidR="008D5CE3" w:rsidRPr="00B14A57" w14:paraId="7059B5DD" w14:textId="77777777" w:rsidTr="00226E2E">
        <w:trPr>
          <w:trHeight w:val="340"/>
          <w:jc w:val="center"/>
        </w:trPr>
        <w:tc>
          <w:tcPr>
            <w:tcW w:w="279" w:type="pct"/>
            <w:vAlign w:val="center"/>
          </w:tcPr>
          <w:p w14:paraId="213E6EC0" w14:textId="77777777" w:rsidR="008D5CE3" w:rsidRPr="00B14A57" w:rsidRDefault="008D5CE3" w:rsidP="00226E2E">
            <w:pPr>
              <w:outlineLvl w:val="0"/>
              <w:rPr>
                <w:sz w:val="21"/>
                <w:szCs w:val="21"/>
              </w:rPr>
            </w:pPr>
            <w:r w:rsidRPr="00B14A57">
              <w:rPr>
                <w:rFonts w:hint="eastAsia"/>
                <w:sz w:val="21"/>
                <w:szCs w:val="21"/>
              </w:rPr>
              <w:t>实训</w:t>
            </w:r>
          </w:p>
        </w:tc>
        <w:tc>
          <w:tcPr>
            <w:tcW w:w="685" w:type="pct"/>
            <w:vAlign w:val="center"/>
          </w:tcPr>
          <w:p w14:paraId="732B84F4" w14:textId="77777777" w:rsidR="008D5CE3" w:rsidRPr="00B14A57" w:rsidRDefault="008D5CE3" w:rsidP="00226E2E">
            <w:pPr>
              <w:outlineLvl w:val="0"/>
              <w:rPr>
                <w:sz w:val="21"/>
                <w:szCs w:val="21"/>
              </w:rPr>
            </w:pPr>
            <w:r w:rsidRPr="00B14A57">
              <w:rPr>
                <w:rFonts w:hint="eastAsia"/>
                <w:sz w:val="21"/>
                <w:szCs w:val="21"/>
              </w:rPr>
              <w:t>招聘广告设计</w:t>
            </w:r>
          </w:p>
        </w:tc>
        <w:tc>
          <w:tcPr>
            <w:tcW w:w="249" w:type="pct"/>
            <w:vAlign w:val="center"/>
          </w:tcPr>
          <w:p w14:paraId="6798703C" w14:textId="77777777" w:rsidR="008D5CE3" w:rsidRPr="00B14A57" w:rsidRDefault="008D5CE3" w:rsidP="00226E2E">
            <w:pPr>
              <w:jc w:val="center"/>
              <w:rPr>
                <w:sz w:val="21"/>
                <w:szCs w:val="21"/>
              </w:rPr>
            </w:pPr>
            <w:r w:rsidRPr="00B14A57">
              <w:rPr>
                <w:rFonts w:hint="eastAsia"/>
                <w:sz w:val="21"/>
                <w:szCs w:val="21"/>
              </w:rPr>
              <w:t>4</w:t>
            </w:r>
          </w:p>
        </w:tc>
        <w:tc>
          <w:tcPr>
            <w:tcW w:w="2217" w:type="pct"/>
            <w:vAlign w:val="center"/>
          </w:tcPr>
          <w:p w14:paraId="5E16A7B4" w14:textId="77777777" w:rsidR="008D5CE3" w:rsidRPr="00B14A57" w:rsidRDefault="008D5CE3" w:rsidP="00226E2E">
            <w:pPr>
              <w:adjustRightInd w:val="0"/>
              <w:rPr>
                <w:sz w:val="21"/>
                <w:szCs w:val="21"/>
              </w:rPr>
            </w:pPr>
            <w:r w:rsidRPr="00B14A57">
              <w:rPr>
                <w:rFonts w:hint="eastAsia"/>
                <w:b/>
                <w:bCs/>
                <w:sz w:val="21"/>
                <w:szCs w:val="21"/>
              </w:rPr>
              <w:t>重点：</w:t>
            </w:r>
            <w:r w:rsidRPr="00B14A57">
              <w:rPr>
                <w:rFonts w:hint="eastAsia"/>
                <w:sz w:val="21"/>
                <w:szCs w:val="21"/>
              </w:rPr>
              <w:t>招聘广告内容设计及制作。</w:t>
            </w:r>
          </w:p>
          <w:p w14:paraId="262C928A" w14:textId="77777777" w:rsidR="008D5CE3" w:rsidRPr="00B14A57" w:rsidRDefault="008D5CE3" w:rsidP="00226E2E">
            <w:pPr>
              <w:adjustRightInd w:val="0"/>
              <w:rPr>
                <w:sz w:val="21"/>
                <w:szCs w:val="21"/>
              </w:rPr>
            </w:pPr>
            <w:r w:rsidRPr="00B14A57">
              <w:rPr>
                <w:rFonts w:hint="eastAsia"/>
                <w:b/>
                <w:bCs/>
                <w:sz w:val="21"/>
                <w:szCs w:val="21"/>
              </w:rPr>
              <w:t>难点：</w:t>
            </w:r>
            <w:r w:rsidRPr="00B14A57">
              <w:rPr>
                <w:sz w:val="21"/>
                <w:szCs w:val="21"/>
              </w:rPr>
              <w:t xml:space="preserve"> </w:t>
            </w:r>
            <w:r w:rsidRPr="00B14A57">
              <w:rPr>
                <w:rFonts w:hint="eastAsia"/>
                <w:sz w:val="21"/>
                <w:szCs w:val="21"/>
              </w:rPr>
              <w:t>把握招聘广告内容合规性、合理性和吸引性。</w:t>
            </w:r>
          </w:p>
          <w:p w14:paraId="16FE6C10" w14:textId="77777777" w:rsidR="008D5CE3" w:rsidRPr="00B14A57" w:rsidRDefault="008D5CE3" w:rsidP="00226E2E">
            <w:pPr>
              <w:adjustRightInd w:val="0"/>
              <w:rPr>
                <w:sz w:val="21"/>
                <w:szCs w:val="21"/>
              </w:rPr>
            </w:pPr>
            <w:r w:rsidRPr="00B14A57">
              <w:rPr>
                <w:rFonts w:hint="eastAsia"/>
                <w:b/>
                <w:bCs/>
                <w:sz w:val="21"/>
                <w:szCs w:val="21"/>
              </w:rPr>
              <w:t>思政元素：</w:t>
            </w:r>
            <w:r w:rsidRPr="00B14A57">
              <w:rPr>
                <w:rFonts w:hint="eastAsia"/>
                <w:sz w:val="21"/>
                <w:szCs w:val="21"/>
              </w:rPr>
              <w:t>招聘广告内容不能存在歧视内容。</w:t>
            </w:r>
          </w:p>
        </w:tc>
        <w:tc>
          <w:tcPr>
            <w:tcW w:w="391" w:type="pct"/>
            <w:vAlign w:val="center"/>
          </w:tcPr>
          <w:p w14:paraId="39845092" w14:textId="77777777" w:rsidR="008D5CE3" w:rsidRPr="00B14A57" w:rsidRDefault="008D5CE3" w:rsidP="00226E2E">
            <w:pPr>
              <w:jc w:val="center"/>
              <w:outlineLvl w:val="0"/>
              <w:rPr>
                <w:sz w:val="21"/>
                <w:szCs w:val="21"/>
              </w:rPr>
            </w:pPr>
            <w:r w:rsidRPr="00B14A57">
              <w:rPr>
                <w:rFonts w:hint="eastAsia"/>
                <w:sz w:val="21"/>
                <w:szCs w:val="21"/>
              </w:rPr>
              <w:t>设计</w:t>
            </w:r>
          </w:p>
        </w:tc>
        <w:tc>
          <w:tcPr>
            <w:tcW w:w="683" w:type="pct"/>
            <w:vAlign w:val="center"/>
          </w:tcPr>
          <w:p w14:paraId="2413B1B4" w14:textId="77777777" w:rsidR="008D5CE3" w:rsidRPr="00B14A57" w:rsidRDefault="008D5CE3" w:rsidP="00226E2E">
            <w:pPr>
              <w:rPr>
                <w:sz w:val="21"/>
                <w:szCs w:val="21"/>
              </w:rPr>
            </w:pPr>
            <w:r w:rsidRPr="00B14A57">
              <w:rPr>
                <w:sz w:val="21"/>
                <w:szCs w:val="21"/>
              </w:rPr>
              <w:t>5人一组 完成</w:t>
            </w:r>
            <w:r w:rsidRPr="00B14A57">
              <w:rPr>
                <w:rFonts w:hint="eastAsia"/>
                <w:sz w:val="21"/>
                <w:szCs w:val="21"/>
              </w:rPr>
              <w:t>任务</w:t>
            </w:r>
            <w:r w:rsidRPr="00B14A57">
              <w:rPr>
                <w:sz w:val="21"/>
                <w:szCs w:val="21"/>
              </w:rPr>
              <w:t>，并</w:t>
            </w:r>
            <w:r w:rsidRPr="00B14A57">
              <w:rPr>
                <w:rFonts w:hint="eastAsia"/>
                <w:sz w:val="21"/>
                <w:szCs w:val="21"/>
              </w:rPr>
              <w:t>制作P</w:t>
            </w:r>
            <w:r w:rsidRPr="00B14A57">
              <w:rPr>
                <w:sz w:val="21"/>
                <w:szCs w:val="21"/>
              </w:rPr>
              <w:t>PT</w:t>
            </w:r>
            <w:r w:rsidRPr="00B14A57">
              <w:rPr>
                <w:rFonts w:hint="eastAsia"/>
                <w:sz w:val="21"/>
                <w:szCs w:val="21"/>
              </w:rPr>
              <w:t>展示</w:t>
            </w:r>
            <w:r w:rsidRPr="00B14A57">
              <w:rPr>
                <w:sz w:val="21"/>
                <w:szCs w:val="21"/>
              </w:rPr>
              <w:t>。</w:t>
            </w:r>
          </w:p>
        </w:tc>
        <w:tc>
          <w:tcPr>
            <w:tcW w:w="496" w:type="pct"/>
            <w:vAlign w:val="center"/>
          </w:tcPr>
          <w:p w14:paraId="229516DE" w14:textId="77777777" w:rsidR="008D5CE3" w:rsidRPr="00B14A57" w:rsidRDefault="008D5CE3" w:rsidP="00226E2E">
            <w:pPr>
              <w:rPr>
                <w:sz w:val="21"/>
                <w:szCs w:val="21"/>
              </w:rPr>
            </w:pPr>
            <w:r w:rsidRPr="00B14A57">
              <w:rPr>
                <w:rFonts w:hint="eastAsia"/>
                <w:sz w:val="21"/>
                <w:szCs w:val="21"/>
              </w:rPr>
              <w:t>目标2</w:t>
            </w:r>
            <w:r w:rsidRPr="00B14A57">
              <w:rPr>
                <w:sz w:val="21"/>
                <w:szCs w:val="21"/>
              </w:rPr>
              <w:t xml:space="preserve"> </w:t>
            </w:r>
          </w:p>
          <w:p w14:paraId="4C9AF945" w14:textId="77777777" w:rsidR="008D5CE3" w:rsidRPr="00B14A57" w:rsidRDefault="008D5CE3" w:rsidP="00226E2E">
            <w:pPr>
              <w:rPr>
                <w:sz w:val="21"/>
                <w:szCs w:val="21"/>
              </w:rPr>
            </w:pPr>
            <w:r w:rsidRPr="00B14A57">
              <w:rPr>
                <w:rFonts w:hint="eastAsia"/>
                <w:sz w:val="21"/>
                <w:szCs w:val="21"/>
              </w:rPr>
              <w:t>目标3</w:t>
            </w:r>
          </w:p>
        </w:tc>
      </w:tr>
      <w:tr w:rsidR="008D5CE3" w:rsidRPr="00B14A57" w14:paraId="7EBAC396" w14:textId="77777777" w:rsidTr="00226E2E">
        <w:trPr>
          <w:trHeight w:val="1550"/>
          <w:jc w:val="center"/>
        </w:trPr>
        <w:tc>
          <w:tcPr>
            <w:tcW w:w="279" w:type="pct"/>
            <w:vAlign w:val="center"/>
          </w:tcPr>
          <w:p w14:paraId="3CA2CB68" w14:textId="77777777" w:rsidR="008D5CE3" w:rsidRPr="00B14A57" w:rsidRDefault="008D5CE3" w:rsidP="00226E2E">
            <w:pPr>
              <w:outlineLvl w:val="0"/>
              <w:rPr>
                <w:sz w:val="21"/>
                <w:szCs w:val="21"/>
              </w:rPr>
            </w:pPr>
            <w:r w:rsidRPr="00B14A57">
              <w:rPr>
                <w:rFonts w:hint="eastAsia"/>
                <w:sz w:val="21"/>
                <w:szCs w:val="21"/>
              </w:rPr>
              <w:t>实训</w:t>
            </w:r>
          </w:p>
        </w:tc>
        <w:tc>
          <w:tcPr>
            <w:tcW w:w="685" w:type="pct"/>
            <w:vAlign w:val="center"/>
          </w:tcPr>
          <w:p w14:paraId="4C6232D1" w14:textId="77777777" w:rsidR="008D5CE3" w:rsidRPr="00B14A57" w:rsidRDefault="008D5CE3" w:rsidP="00226E2E">
            <w:pPr>
              <w:outlineLvl w:val="0"/>
              <w:rPr>
                <w:sz w:val="21"/>
                <w:szCs w:val="21"/>
              </w:rPr>
            </w:pPr>
            <w:r w:rsidRPr="00B14A57">
              <w:rPr>
                <w:rFonts w:hint="eastAsia"/>
                <w:sz w:val="21"/>
                <w:szCs w:val="21"/>
              </w:rPr>
              <w:t>简历制作实践及展示</w:t>
            </w:r>
          </w:p>
        </w:tc>
        <w:tc>
          <w:tcPr>
            <w:tcW w:w="249" w:type="pct"/>
            <w:vAlign w:val="center"/>
          </w:tcPr>
          <w:p w14:paraId="6E445430" w14:textId="77777777" w:rsidR="008D5CE3" w:rsidRPr="00B14A57" w:rsidRDefault="008D5CE3" w:rsidP="00226E2E">
            <w:pPr>
              <w:jc w:val="center"/>
              <w:rPr>
                <w:sz w:val="21"/>
                <w:szCs w:val="21"/>
              </w:rPr>
            </w:pPr>
            <w:r w:rsidRPr="00B14A57">
              <w:rPr>
                <w:rFonts w:hint="eastAsia"/>
                <w:sz w:val="21"/>
                <w:szCs w:val="21"/>
              </w:rPr>
              <w:t>4</w:t>
            </w:r>
          </w:p>
        </w:tc>
        <w:tc>
          <w:tcPr>
            <w:tcW w:w="2217" w:type="pct"/>
            <w:vAlign w:val="center"/>
          </w:tcPr>
          <w:p w14:paraId="4E5EB497" w14:textId="77777777" w:rsidR="008D5CE3" w:rsidRPr="00B14A57" w:rsidRDefault="008D5CE3" w:rsidP="00226E2E">
            <w:pPr>
              <w:adjustRightInd w:val="0"/>
              <w:rPr>
                <w:bCs/>
                <w:sz w:val="21"/>
                <w:szCs w:val="21"/>
              </w:rPr>
            </w:pPr>
            <w:r w:rsidRPr="00B14A57">
              <w:rPr>
                <w:rFonts w:hint="eastAsia"/>
                <w:b/>
                <w:sz w:val="21"/>
                <w:szCs w:val="21"/>
              </w:rPr>
              <w:t>重点：</w:t>
            </w:r>
            <w:r w:rsidRPr="00B14A57">
              <w:rPr>
                <w:rFonts w:hint="eastAsia"/>
                <w:bCs/>
                <w:sz w:val="21"/>
                <w:szCs w:val="21"/>
              </w:rPr>
              <w:t>简历制作。</w:t>
            </w:r>
          </w:p>
          <w:p w14:paraId="2242E823" w14:textId="77777777" w:rsidR="008D5CE3" w:rsidRPr="00B14A57" w:rsidRDefault="008D5CE3" w:rsidP="00226E2E">
            <w:pPr>
              <w:adjustRightInd w:val="0"/>
              <w:rPr>
                <w:bCs/>
                <w:sz w:val="21"/>
                <w:szCs w:val="21"/>
              </w:rPr>
            </w:pPr>
            <w:r w:rsidRPr="00B14A57">
              <w:rPr>
                <w:rFonts w:hint="eastAsia"/>
                <w:b/>
                <w:sz w:val="21"/>
                <w:szCs w:val="21"/>
              </w:rPr>
              <w:t>难点：</w:t>
            </w:r>
            <w:r w:rsidRPr="00B14A57">
              <w:rPr>
                <w:rFonts w:hint="eastAsia"/>
                <w:bCs/>
                <w:sz w:val="21"/>
                <w:szCs w:val="21"/>
              </w:rPr>
              <w:t>每一小组制作一份优秀简历，并在课堂展示。</w:t>
            </w:r>
          </w:p>
          <w:p w14:paraId="7BD0540A" w14:textId="77777777" w:rsidR="008D5CE3" w:rsidRPr="00B14A57" w:rsidRDefault="008D5CE3" w:rsidP="00226E2E">
            <w:pPr>
              <w:adjustRightInd w:val="0"/>
              <w:rPr>
                <w:sz w:val="21"/>
                <w:szCs w:val="21"/>
              </w:rPr>
            </w:pPr>
            <w:r w:rsidRPr="00B14A57">
              <w:rPr>
                <w:rFonts w:hint="eastAsia"/>
                <w:b/>
                <w:sz w:val="21"/>
                <w:szCs w:val="21"/>
              </w:rPr>
              <w:t>思政元素：</w:t>
            </w:r>
            <w:r w:rsidRPr="00B14A57">
              <w:rPr>
                <w:rFonts w:hint="eastAsia"/>
                <w:sz w:val="21"/>
                <w:szCs w:val="21"/>
              </w:rPr>
              <w:t>保证简历真实。</w:t>
            </w:r>
          </w:p>
        </w:tc>
        <w:tc>
          <w:tcPr>
            <w:tcW w:w="391" w:type="pct"/>
            <w:vAlign w:val="center"/>
          </w:tcPr>
          <w:p w14:paraId="0234EEDC" w14:textId="77777777" w:rsidR="008D5CE3" w:rsidRPr="00B14A57" w:rsidRDefault="008D5CE3" w:rsidP="00226E2E">
            <w:pPr>
              <w:jc w:val="center"/>
              <w:outlineLvl w:val="0"/>
              <w:rPr>
                <w:sz w:val="21"/>
                <w:szCs w:val="21"/>
              </w:rPr>
            </w:pPr>
            <w:r w:rsidRPr="00B14A57">
              <w:rPr>
                <w:rFonts w:hint="eastAsia"/>
                <w:sz w:val="21"/>
                <w:szCs w:val="21"/>
              </w:rPr>
              <w:t>设计</w:t>
            </w:r>
          </w:p>
        </w:tc>
        <w:tc>
          <w:tcPr>
            <w:tcW w:w="683" w:type="pct"/>
            <w:vAlign w:val="center"/>
          </w:tcPr>
          <w:p w14:paraId="43BC1EB3" w14:textId="77777777" w:rsidR="008D5CE3" w:rsidRPr="00B14A57" w:rsidRDefault="008D5CE3" w:rsidP="00226E2E">
            <w:pPr>
              <w:rPr>
                <w:sz w:val="21"/>
                <w:szCs w:val="21"/>
              </w:rPr>
            </w:pPr>
            <w:r w:rsidRPr="00B14A57">
              <w:rPr>
                <w:rFonts w:hint="eastAsia"/>
                <w:sz w:val="21"/>
                <w:szCs w:val="21"/>
              </w:rPr>
              <w:t>每人制定一份简历，团队之间相互帮助，团队展示优秀简历</w:t>
            </w:r>
          </w:p>
        </w:tc>
        <w:tc>
          <w:tcPr>
            <w:tcW w:w="496" w:type="pct"/>
            <w:vAlign w:val="center"/>
          </w:tcPr>
          <w:p w14:paraId="22F29C63" w14:textId="77777777" w:rsidR="008D5CE3" w:rsidRPr="00B14A57" w:rsidRDefault="008D5CE3" w:rsidP="00226E2E">
            <w:pPr>
              <w:rPr>
                <w:sz w:val="21"/>
                <w:szCs w:val="21"/>
              </w:rPr>
            </w:pPr>
            <w:r w:rsidRPr="00B14A57">
              <w:rPr>
                <w:rFonts w:hint="eastAsia"/>
                <w:sz w:val="21"/>
                <w:szCs w:val="21"/>
              </w:rPr>
              <w:t>目标2</w:t>
            </w:r>
            <w:r w:rsidRPr="00B14A57">
              <w:rPr>
                <w:sz w:val="21"/>
                <w:szCs w:val="21"/>
              </w:rPr>
              <w:t xml:space="preserve"> </w:t>
            </w:r>
          </w:p>
          <w:p w14:paraId="506646E6" w14:textId="77777777" w:rsidR="008D5CE3" w:rsidRPr="00B14A57" w:rsidRDefault="008D5CE3" w:rsidP="00226E2E">
            <w:pPr>
              <w:rPr>
                <w:sz w:val="21"/>
                <w:szCs w:val="21"/>
              </w:rPr>
            </w:pPr>
            <w:r w:rsidRPr="00B14A57">
              <w:rPr>
                <w:rFonts w:hint="eastAsia"/>
                <w:sz w:val="21"/>
                <w:szCs w:val="21"/>
              </w:rPr>
              <w:t>目标3</w:t>
            </w:r>
          </w:p>
        </w:tc>
      </w:tr>
      <w:tr w:rsidR="008D5CE3" w:rsidRPr="00B14A57" w14:paraId="71C0E608" w14:textId="77777777" w:rsidTr="00226E2E">
        <w:trPr>
          <w:trHeight w:val="1913"/>
          <w:jc w:val="center"/>
        </w:trPr>
        <w:tc>
          <w:tcPr>
            <w:tcW w:w="279" w:type="pct"/>
            <w:vAlign w:val="center"/>
          </w:tcPr>
          <w:p w14:paraId="5DEE501F" w14:textId="77777777" w:rsidR="008D5CE3" w:rsidRPr="00B14A57" w:rsidRDefault="008D5CE3" w:rsidP="00226E2E">
            <w:pPr>
              <w:outlineLvl w:val="0"/>
              <w:rPr>
                <w:sz w:val="21"/>
                <w:szCs w:val="21"/>
              </w:rPr>
            </w:pPr>
            <w:r w:rsidRPr="00B14A57">
              <w:rPr>
                <w:rFonts w:hint="eastAsia"/>
                <w:sz w:val="21"/>
                <w:szCs w:val="21"/>
              </w:rPr>
              <w:lastRenderedPageBreak/>
              <w:t>实训</w:t>
            </w:r>
          </w:p>
        </w:tc>
        <w:tc>
          <w:tcPr>
            <w:tcW w:w="685" w:type="pct"/>
            <w:vAlign w:val="center"/>
          </w:tcPr>
          <w:p w14:paraId="1A848E34" w14:textId="77777777" w:rsidR="008D5CE3" w:rsidRPr="00B14A57" w:rsidRDefault="008D5CE3" w:rsidP="00226E2E">
            <w:pPr>
              <w:outlineLvl w:val="0"/>
              <w:rPr>
                <w:sz w:val="21"/>
                <w:szCs w:val="21"/>
              </w:rPr>
            </w:pPr>
            <w:r w:rsidRPr="00B14A57">
              <w:rPr>
                <w:rFonts w:hint="eastAsia"/>
                <w:sz w:val="21"/>
                <w:szCs w:val="21"/>
              </w:rPr>
              <w:t>无领导小组讨论</w:t>
            </w:r>
          </w:p>
        </w:tc>
        <w:tc>
          <w:tcPr>
            <w:tcW w:w="249" w:type="pct"/>
            <w:vAlign w:val="center"/>
          </w:tcPr>
          <w:p w14:paraId="6A502BAB" w14:textId="77777777" w:rsidR="008D5CE3" w:rsidRPr="00B14A57" w:rsidRDefault="008D5CE3" w:rsidP="00226E2E">
            <w:pPr>
              <w:jc w:val="center"/>
              <w:rPr>
                <w:sz w:val="21"/>
                <w:szCs w:val="21"/>
              </w:rPr>
            </w:pPr>
            <w:r w:rsidRPr="00B14A57">
              <w:rPr>
                <w:rFonts w:hint="eastAsia"/>
                <w:sz w:val="21"/>
                <w:szCs w:val="21"/>
              </w:rPr>
              <w:t>4</w:t>
            </w:r>
          </w:p>
        </w:tc>
        <w:tc>
          <w:tcPr>
            <w:tcW w:w="2217" w:type="pct"/>
            <w:vAlign w:val="center"/>
          </w:tcPr>
          <w:p w14:paraId="20A8239A" w14:textId="77777777" w:rsidR="008D5CE3" w:rsidRPr="00B14A57" w:rsidRDefault="008D5CE3" w:rsidP="00226E2E">
            <w:pPr>
              <w:adjustRightInd w:val="0"/>
              <w:rPr>
                <w:sz w:val="21"/>
                <w:szCs w:val="21"/>
              </w:rPr>
            </w:pPr>
            <w:r w:rsidRPr="00B14A57">
              <w:rPr>
                <w:rFonts w:hint="eastAsia"/>
                <w:b/>
                <w:bCs/>
                <w:sz w:val="21"/>
                <w:szCs w:val="21"/>
              </w:rPr>
              <w:t>重点：</w:t>
            </w:r>
            <w:r w:rsidRPr="00B14A57">
              <w:rPr>
                <w:rFonts w:hint="eastAsia"/>
                <w:sz w:val="21"/>
                <w:szCs w:val="21"/>
              </w:rPr>
              <w:t>无领导小组讨论题目设计与实施</w:t>
            </w:r>
          </w:p>
          <w:p w14:paraId="6D6A94AC" w14:textId="77777777" w:rsidR="008D5CE3" w:rsidRDefault="008D5CE3" w:rsidP="00226E2E">
            <w:pPr>
              <w:adjustRightInd w:val="0"/>
              <w:rPr>
                <w:sz w:val="21"/>
                <w:szCs w:val="21"/>
              </w:rPr>
            </w:pPr>
            <w:r w:rsidRPr="00B14A57">
              <w:rPr>
                <w:rFonts w:hint="eastAsia"/>
                <w:b/>
                <w:bCs/>
                <w:sz w:val="21"/>
                <w:szCs w:val="21"/>
              </w:rPr>
              <w:t>难点：</w:t>
            </w:r>
            <w:r w:rsidRPr="00B14A57">
              <w:rPr>
                <w:sz w:val="21"/>
                <w:szCs w:val="21"/>
              </w:rPr>
              <w:t xml:space="preserve"> </w:t>
            </w:r>
            <w:r w:rsidRPr="00B14A57">
              <w:rPr>
                <w:rFonts w:hint="eastAsia"/>
                <w:sz w:val="21"/>
                <w:szCs w:val="21"/>
              </w:rPr>
              <w:t>无领导小组讨论题目设计及面试评价</w:t>
            </w:r>
          </w:p>
          <w:p w14:paraId="2CD6807F" w14:textId="77777777" w:rsidR="008D5CE3" w:rsidRPr="00B14A57" w:rsidRDefault="008D5CE3" w:rsidP="00226E2E">
            <w:pPr>
              <w:adjustRightInd w:val="0"/>
              <w:rPr>
                <w:sz w:val="21"/>
                <w:szCs w:val="21"/>
              </w:rPr>
            </w:pPr>
            <w:r w:rsidRPr="00B14A57">
              <w:rPr>
                <w:rFonts w:hint="eastAsia"/>
                <w:b/>
                <w:bCs/>
                <w:sz w:val="21"/>
                <w:szCs w:val="21"/>
              </w:rPr>
              <w:t>思政元素：</w:t>
            </w:r>
            <w:r w:rsidRPr="00B14A57">
              <w:rPr>
                <w:rFonts w:hint="eastAsia"/>
                <w:sz w:val="21"/>
                <w:szCs w:val="21"/>
              </w:rPr>
              <w:t>公务员面试采取无领导小组讨论的重要性。</w:t>
            </w:r>
          </w:p>
        </w:tc>
        <w:tc>
          <w:tcPr>
            <w:tcW w:w="391" w:type="pct"/>
            <w:vAlign w:val="center"/>
          </w:tcPr>
          <w:p w14:paraId="3C0C6546" w14:textId="77777777" w:rsidR="008D5CE3" w:rsidRPr="00B14A57" w:rsidRDefault="008D5CE3" w:rsidP="00226E2E">
            <w:pPr>
              <w:jc w:val="center"/>
              <w:outlineLvl w:val="0"/>
              <w:rPr>
                <w:sz w:val="21"/>
                <w:szCs w:val="21"/>
              </w:rPr>
            </w:pPr>
            <w:r w:rsidRPr="00B14A57">
              <w:rPr>
                <w:rFonts w:hint="eastAsia"/>
                <w:sz w:val="21"/>
                <w:szCs w:val="21"/>
              </w:rPr>
              <w:t>验证</w:t>
            </w:r>
          </w:p>
        </w:tc>
        <w:tc>
          <w:tcPr>
            <w:tcW w:w="683" w:type="pct"/>
            <w:vAlign w:val="center"/>
          </w:tcPr>
          <w:p w14:paraId="4295FFCD" w14:textId="77777777" w:rsidR="008D5CE3" w:rsidRPr="00B14A57" w:rsidRDefault="008D5CE3" w:rsidP="00226E2E">
            <w:pPr>
              <w:rPr>
                <w:sz w:val="21"/>
                <w:szCs w:val="21"/>
              </w:rPr>
            </w:pPr>
            <w:r w:rsidRPr="00B14A57">
              <w:rPr>
                <w:sz w:val="21"/>
                <w:szCs w:val="21"/>
              </w:rPr>
              <w:t>5人一组 须完成测评实验，并完成测评分析报告。</w:t>
            </w:r>
          </w:p>
        </w:tc>
        <w:tc>
          <w:tcPr>
            <w:tcW w:w="496" w:type="pct"/>
            <w:vAlign w:val="center"/>
          </w:tcPr>
          <w:p w14:paraId="0F833F5B" w14:textId="77777777" w:rsidR="008D5CE3" w:rsidRPr="00B14A57" w:rsidRDefault="008D5CE3" w:rsidP="00226E2E">
            <w:pPr>
              <w:rPr>
                <w:sz w:val="21"/>
                <w:szCs w:val="21"/>
              </w:rPr>
            </w:pPr>
            <w:r w:rsidRPr="00B14A57">
              <w:rPr>
                <w:rFonts w:hint="eastAsia"/>
                <w:sz w:val="21"/>
                <w:szCs w:val="21"/>
              </w:rPr>
              <w:t>目标2</w:t>
            </w:r>
          </w:p>
          <w:p w14:paraId="39223E68" w14:textId="77777777" w:rsidR="008D5CE3" w:rsidRPr="00B14A57" w:rsidRDefault="008D5CE3" w:rsidP="00226E2E">
            <w:pPr>
              <w:rPr>
                <w:sz w:val="21"/>
                <w:szCs w:val="21"/>
              </w:rPr>
            </w:pPr>
            <w:r w:rsidRPr="00B14A57">
              <w:rPr>
                <w:rFonts w:hint="eastAsia"/>
                <w:sz w:val="21"/>
                <w:szCs w:val="21"/>
              </w:rPr>
              <w:t>目标3</w:t>
            </w:r>
          </w:p>
        </w:tc>
      </w:tr>
      <w:tr w:rsidR="008D5CE3" w:rsidRPr="00B14A57" w14:paraId="0A8F04F9" w14:textId="77777777" w:rsidTr="00226E2E">
        <w:trPr>
          <w:trHeight w:val="1613"/>
          <w:jc w:val="center"/>
        </w:trPr>
        <w:tc>
          <w:tcPr>
            <w:tcW w:w="279" w:type="pct"/>
            <w:vAlign w:val="center"/>
          </w:tcPr>
          <w:p w14:paraId="1045C156" w14:textId="77777777" w:rsidR="008D5CE3" w:rsidRPr="00B14A57" w:rsidRDefault="008D5CE3" w:rsidP="00226E2E">
            <w:pPr>
              <w:jc w:val="both"/>
              <w:outlineLvl w:val="0"/>
              <w:rPr>
                <w:sz w:val="21"/>
                <w:szCs w:val="21"/>
              </w:rPr>
            </w:pPr>
            <w:r w:rsidRPr="00B14A57">
              <w:rPr>
                <w:rFonts w:hint="eastAsia"/>
                <w:sz w:val="21"/>
                <w:szCs w:val="21"/>
              </w:rPr>
              <w:t>实训</w:t>
            </w:r>
          </w:p>
        </w:tc>
        <w:tc>
          <w:tcPr>
            <w:tcW w:w="685" w:type="pct"/>
            <w:vAlign w:val="center"/>
          </w:tcPr>
          <w:p w14:paraId="5F16C09B" w14:textId="77777777" w:rsidR="008D5CE3" w:rsidRPr="00B14A57" w:rsidRDefault="008D5CE3" w:rsidP="00226E2E">
            <w:pPr>
              <w:jc w:val="both"/>
              <w:outlineLvl w:val="0"/>
              <w:rPr>
                <w:sz w:val="21"/>
                <w:szCs w:val="21"/>
              </w:rPr>
            </w:pPr>
            <w:r w:rsidRPr="00B14A57">
              <w:rPr>
                <w:rFonts w:hint="eastAsia"/>
                <w:sz w:val="21"/>
                <w:szCs w:val="21"/>
              </w:rPr>
              <w:t>招聘案例分析</w:t>
            </w:r>
          </w:p>
        </w:tc>
        <w:tc>
          <w:tcPr>
            <w:tcW w:w="249" w:type="pct"/>
            <w:vAlign w:val="center"/>
          </w:tcPr>
          <w:p w14:paraId="06E7D546" w14:textId="77777777" w:rsidR="008D5CE3" w:rsidRPr="00B14A57" w:rsidRDefault="008D5CE3" w:rsidP="00226E2E">
            <w:pPr>
              <w:jc w:val="center"/>
              <w:rPr>
                <w:sz w:val="21"/>
                <w:szCs w:val="21"/>
              </w:rPr>
            </w:pPr>
            <w:r w:rsidRPr="00B14A57">
              <w:rPr>
                <w:bCs/>
                <w:sz w:val="21"/>
                <w:szCs w:val="21"/>
              </w:rPr>
              <w:t>4</w:t>
            </w:r>
          </w:p>
        </w:tc>
        <w:tc>
          <w:tcPr>
            <w:tcW w:w="2217" w:type="pct"/>
            <w:vAlign w:val="center"/>
          </w:tcPr>
          <w:p w14:paraId="06EDA58A" w14:textId="77777777" w:rsidR="008D5CE3" w:rsidRPr="00B14A57" w:rsidRDefault="008D5CE3" w:rsidP="00226E2E">
            <w:pPr>
              <w:adjustRightInd w:val="0"/>
              <w:rPr>
                <w:bCs/>
                <w:sz w:val="21"/>
                <w:szCs w:val="21"/>
              </w:rPr>
            </w:pPr>
            <w:r w:rsidRPr="00B14A57">
              <w:rPr>
                <w:rFonts w:hint="eastAsia"/>
                <w:b/>
                <w:bCs/>
                <w:sz w:val="21"/>
                <w:szCs w:val="21"/>
              </w:rPr>
              <w:t>重点：</w:t>
            </w:r>
            <w:r w:rsidRPr="00B14A57">
              <w:rPr>
                <w:rFonts w:hint="eastAsia"/>
                <w:bCs/>
                <w:sz w:val="21"/>
                <w:szCs w:val="21"/>
              </w:rPr>
              <w:t>比较招聘各种方法的优缺点，根据案例具体分析结招聘过程中出现的问题、原因及对策。</w:t>
            </w:r>
          </w:p>
          <w:p w14:paraId="65F46111" w14:textId="77777777" w:rsidR="008D5CE3" w:rsidRPr="00B14A57" w:rsidRDefault="008D5CE3" w:rsidP="00226E2E">
            <w:pPr>
              <w:adjustRightInd w:val="0"/>
              <w:rPr>
                <w:bCs/>
                <w:sz w:val="21"/>
                <w:szCs w:val="21"/>
              </w:rPr>
            </w:pPr>
            <w:r w:rsidRPr="00B14A57">
              <w:rPr>
                <w:rFonts w:hint="eastAsia"/>
                <w:b/>
                <w:bCs/>
                <w:sz w:val="21"/>
                <w:szCs w:val="21"/>
              </w:rPr>
              <w:t>难点：</w:t>
            </w:r>
            <w:r w:rsidRPr="00B14A57">
              <w:rPr>
                <w:rFonts w:hint="eastAsia"/>
                <w:bCs/>
                <w:sz w:val="21"/>
                <w:szCs w:val="21"/>
              </w:rPr>
              <w:t>如何提高招聘的有效性</w:t>
            </w:r>
          </w:p>
          <w:p w14:paraId="6B3CC362" w14:textId="77777777" w:rsidR="008D5CE3" w:rsidRPr="00B14A57" w:rsidRDefault="008D5CE3" w:rsidP="00226E2E">
            <w:pPr>
              <w:adjustRightInd w:val="0"/>
              <w:rPr>
                <w:bCs/>
                <w:sz w:val="21"/>
                <w:szCs w:val="21"/>
              </w:rPr>
            </w:pPr>
            <w:r w:rsidRPr="00B14A57">
              <w:rPr>
                <w:rFonts w:hint="eastAsia"/>
                <w:b/>
                <w:sz w:val="21"/>
                <w:szCs w:val="21"/>
              </w:rPr>
              <w:t>思政元素：</w:t>
            </w:r>
            <w:r w:rsidRPr="00B14A57">
              <w:rPr>
                <w:rFonts w:hint="eastAsia"/>
                <w:bCs/>
                <w:sz w:val="21"/>
                <w:szCs w:val="21"/>
              </w:rPr>
              <w:t>万科招聘案例</w:t>
            </w:r>
          </w:p>
        </w:tc>
        <w:tc>
          <w:tcPr>
            <w:tcW w:w="391" w:type="pct"/>
            <w:vAlign w:val="center"/>
          </w:tcPr>
          <w:p w14:paraId="15206A42" w14:textId="77777777" w:rsidR="008D5CE3" w:rsidRPr="00B14A57" w:rsidRDefault="008D5CE3" w:rsidP="00226E2E">
            <w:pPr>
              <w:jc w:val="center"/>
              <w:outlineLvl w:val="0"/>
              <w:rPr>
                <w:sz w:val="21"/>
                <w:szCs w:val="21"/>
              </w:rPr>
            </w:pPr>
            <w:r w:rsidRPr="00B14A57">
              <w:rPr>
                <w:rFonts w:hint="eastAsia"/>
                <w:sz w:val="21"/>
                <w:szCs w:val="21"/>
              </w:rPr>
              <w:t>综合</w:t>
            </w:r>
          </w:p>
        </w:tc>
        <w:tc>
          <w:tcPr>
            <w:tcW w:w="683" w:type="pct"/>
            <w:vAlign w:val="center"/>
          </w:tcPr>
          <w:p w14:paraId="17992FEF" w14:textId="77777777" w:rsidR="008D5CE3" w:rsidRPr="00B14A57" w:rsidRDefault="008D5CE3" w:rsidP="00226E2E">
            <w:pPr>
              <w:rPr>
                <w:sz w:val="21"/>
                <w:szCs w:val="21"/>
              </w:rPr>
            </w:pPr>
            <w:r w:rsidRPr="00B14A57">
              <w:rPr>
                <w:sz w:val="21"/>
                <w:szCs w:val="21"/>
              </w:rPr>
              <w:t>5人一组 须完成</w:t>
            </w:r>
            <w:r w:rsidRPr="00B14A57">
              <w:rPr>
                <w:rFonts w:hint="eastAsia"/>
                <w:sz w:val="21"/>
                <w:szCs w:val="21"/>
              </w:rPr>
              <w:t>案例分析</w:t>
            </w:r>
            <w:r w:rsidRPr="00B14A57">
              <w:rPr>
                <w:sz w:val="21"/>
                <w:szCs w:val="21"/>
              </w:rPr>
              <w:t>，并</w:t>
            </w:r>
            <w:r w:rsidRPr="00B14A57">
              <w:rPr>
                <w:rFonts w:hint="eastAsia"/>
                <w:sz w:val="21"/>
                <w:szCs w:val="21"/>
              </w:rPr>
              <w:t>制作P</w:t>
            </w:r>
            <w:r w:rsidRPr="00B14A57">
              <w:rPr>
                <w:sz w:val="21"/>
                <w:szCs w:val="21"/>
              </w:rPr>
              <w:t>PT</w:t>
            </w:r>
            <w:r w:rsidRPr="00B14A57">
              <w:rPr>
                <w:rFonts w:hint="eastAsia"/>
                <w:sz w:val="21"/>
                <w:szCs w:val="21"/>
              </w:rPr>
              <w:t>展示</w:t>
            </w:r>
            <w:r w:rsidRPr="00B14A57">
              <w:rPr>
                <w:sz w:val="21"/>
                <w:szCs w:val="21"/>
              </w:rPr>
              <w:t>。</w:t>
            </w:r>
          </w:p>
        </w:tc>
        <w:tc>
          <w:tcPr>
            <w:tcW w:w="496" w:type="pct"/>
            <w:vAlign w:val="center"/>
          </w:tcPr>
          <w:p w14:paraId="6AD0A203" w14:textId="77777777" w:rsidR="008D5CE3" w:rsidRPr="00B14A57" w:rsidRDefault="008D5CE3" w:rsidP="00226E2E">
            <w:pPr>
              <w:rPr>
                <w:sz w:val="21"/>
                <w:szCs w:val="21"/>
              </w:rPr>
            </w:pPr>
            <w:r w:rsidRPr="00B14A57">
              <w:rPr>
                <w:rFonts w:hint="eastAsia"/>
                <w:sz w:val="21"/>
                <w:szCs w:val="21"/>
              </w:rPr>
              <w:t>目标1</w:t>
            </w:r>
          </w:p>
          <w:p w14:paraId="60E44426" w14:textId="77777777" w:rsidR="008D5CE3" w:rsidRPr="00B14A57" w:rsidRDefault="008D5CE3" w:rsidP="00226E2E">
            <w:pPr>
              <w:rPr>
                <w:sz w:val="21"/>
                <w:szCs w:val="21"/>
              </w:rPr>
            </w:pPr>
            <w:r w:rsidRPr="00B14A57">
              <w:rPr>
                <w:rFonts w:hint="eastAsia"/>
                <w:sz w:val="21"/>
                <w:szCs w:val="21"/>
              </w:rPr>
              <w:t>目标2</w:t>
            </w:r>
          </w:p>
          <w:p w14:paraId="301757C6" w14:textId="77777777" w:rsidR="008D5CE3" w:rsidRPr="00B14A57" w:rsidRDefault="008D5CE3" w:rsidP="00226E2E">
            <w:pPr>
              <w:rPr>
                <w:sz w:val="21"/>
                <w:szCs w:val="21"/>
              </w:rPr>
            </w:pPr>
            <w:r w:rsidRPr="00B14A57">
              <w:rPr>
                <w:rFonts w:hint="eastAsia"/>
                <w:sz w:val="21"/>
                <w:szCs w:val="21"/>
              </w:rPr>
              <w:t>目标3</w:t>
            </w:r>
          </w:p>
        </w:tc>
      </w:tr>
    </w:tbl>
    <w:p w14:paraId="2BBE8738" w14:textId="77777777" w:rsidR="008D5CE3" w:rsidRDefault="008D5CE3" w:rsidP="008D5CE3">
      <w:pPr>
        <w:ind w:firstLineChars="200" w:firstLine="562"/>
        <w:rPr>
          <w:rFonts w:ascii="Times New Roman" w:cs="Times New Roman"/>
          <w:b/>
          <w:sz w:val="28"/>
          <w:szCs w:val="28"/>
        </w:rPr>
      </w:pPr>
    </w:p>
    <w:p w14:paraId="4756431D" w14:textId="77777777" w:rsidR="008D5CE3" w:rsidRDefault="008D5CE3" w:rsidP="008D5CE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3598C38" w14:textId="77777777" w:rsidR="008D5CE3" w:rsidRDefault="008D5CE3" w:rsidP="008D5CE3">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14:paraId="2D6534A2" w14:textId="77777777" w:rsidR="008D5CE3" w:rsidRDefault="008D5CE3" w:rsidP="008D5CE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8D5CE3" w14:paraId="0A930E19" w14:textId="77777777" w:rsidTr="00226E2E">
        <w:trPr>
          <w:trHeight w:val="351"/>
          <w:jc w:val="center"/>
        </w:trPr>
        <w:tc>
          <w:tcPr>
            <w:tcW w:w="1614" w:type="dxa"/>
            <w:vMerge w:val="restart"/>
            <w:vAlign w:val="center"/>
          </w:tcPr>
          <w:p w14:paraId="1EA10119" w14:textId="77777777" w:rsidR="008D5CE3" w:rsidRDefault="008D5CE3" w:rsidP="00226E2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21B3D22F" w14:textId="77777777" w:rsidR="008D5CE3" w:rsidRDefault="008D5CE3" w:rsidP="00226E2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D5CE3" w14:paraId="0600BD5D" w14:textId="77777777" w:rsidTr="00226E2E">
        <w:trPr>
          <w:trHeight w:val="382"/>
          <w:jc w:val="center"/>
        </w:trPr>
        <w:tc>
          <w:tcPr>
            <w:tcW w:w="1614" w:type="dxa"/>
            <w:vMerge/>
            <w:vAlign w:val="center"/>
          </w:tcPr>
          <w:p w14:paraId="46909153" w14:textId="77777777" w:rsidR="008D5CE3" w:rsidRDefault="008D5CE3" w:rsidP="00226E2E">
            <w:pPr>
              <w:rPr>
                <w:rFonts w:ascii="Times New Roman" w:cs="Times New Roman"/>
                <w:b/>
                <w:color w:val="000000" w:themeColor="text1"/>
                <w:sz w:val="21"/>
                <w:szCs w:val="21"/>
              </w:rPr>
            </w:pPr>
          </w:p>
        </w:tc>
        <w:tc>
          <w:tcPr>
            <w:tcW w:w="7240" w:type="dxa"/>
            <w:vAlign w:val="center"/>
          </w:tcPr>
          <w:p w14:paraId="3323F87E" w14:textId="77777777" w:rsidR="008D5CE3" w:rsidRDefault="008D5CE3" w:rsidP="00226E2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8D5CE3" w14:paraId="3A998A24" w14:textId="77777777" w:rsidTr="00226E2E">
        <w:trPr>
          <w:jc w:val="center"/>
        </w:trPr>
        <w:tc>
          <w:tcPr>
            <w:tcW w:w="1614" w:type="dxa"/>
            <w:vAlign w:val="center"/>
          </w:tcPr>
          <w:p w14:paraId="656D461D" w14:textId="77777777" w:rsidR="008D5CE3" w:rsidRDefault="008D5CE3" w:rsidP="00226E2E">
            <w:pPr>
              <w:spacing w:line="329" w:lineRule="exact"/>
              <w:jc w:val="center"/>
              <w:rPr>
                <w:color w:val="333333"/>
                <w:sz w:val="21"/>
                <w:szCs w:val="21"/>
              </w:rPr>
            </w:pPr>
            <w:r>
              <w:rPr>
                <w:color w:val="333333"/>
                <w:sz w:val="21"/>
                <w:szCs w:val="21"/>
              </w:rPr>
              <w:t>90～100分</w:t>
            </w:r>
          </w:p>
        </w:tc>
        <w:tc>
          <w:tcPr>
            <w:tcW w:w="7240" w:type="dxa"/>
          </w:tcPr>
          <w:p w14:paraId="2C27C29E" w14:textId="77777777" w:rsidR="008D5CE3" w:rsidRDefault="008D5CE3" w:rsidP="00226E2E">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0C61F973" w14:textId="77777777" w:rsidR="008D5CE3" w:rsidRDefault="008D5CE3" w:rsidP="00226E2E">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14:paraId="25AB6049" w14:textId="77777777" w:rsidR="008D5CE3" w:rsidRDefault="008D5CE3" w:rsidP="00226E2E">
            <w:pPr>
              <w:rPr>
                <w:rFonts w:cs="Times New Roman"/>
                <w:color w:val="000000" w:themeColor="text1"/>
                <w:sz w:val="21"/>
                <w:szCs w:val="21"/>
              </w:rPr>
            </w:pPr>
            <w:r>
              <w:rPr>
                <w:rFonts w:hint="eastAsia"/>
                <w:color w:val="333333"/>
                <w:sz w:val="21"/>
                <w:szCs w:val="21"/>
              </w:rPr>
              <w:t>3.无旷课、迟到、早退及因事请假情况。</w:t>
            </w:r>
          </w:p>
        </w:tc>
      </w:tr>
      <w:tr w:rsidR="008D5CE3" w14:paraId="01839A27" w14:textId="77777777" w:rsidTr="00226E2E">
        <w:trPr>
          <w:jc w:val="center"/>
        </w:trPr>
        <w:tc>
          <w:tcPr>
            <w:tcW w:w="1614" w:type="dxa"/>
            <w:vAlign w:val="center"/>
          </w:tcPr>
          <w:p w14:paraId="2F5554B5" w14:textId="77777777" w:rsidR="008D5CE3" w:rsidRDefault="008D5CE3" w:rsidP="00226E2E">
            <w:pPr>
              <w:spacing w:line="376" w:lineRule="exact"/>
              <w:jc w:val="center"/>
              <w:rPr>
                <w:color w:val="333333"/>
                <w:sz w:val="21"/>
                <w:szCs w:val="21"/>
              </w:rPr>
            </w:pPr>
            <w:r>
              <w:rPr>
                <w:color w:val="333333"/>
                <w:sz w:val="21"/>
                <w:szCs w:val="21"/>
              </w:rPr>
              <w:t>80～89分</w:t>
            </w:r>
          </w:p>
        </w:tc>
        <w:tc>
          <w:tcPr>
            <w:tcW w:w="7240" w:type="dxa"/>
          </w:tcPr>
          <w:p w14:paraId="779F5E1F" w14:textId="77777777" w:rsidR="008D5CE3" w:rsidRDefault="008D5CE3" w:rsidP="00226E2E">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37EAB835" w14:textId="77777777" w:rsidR="008D5CE3" w:rsidRDefault="008D5CE3" w:rsidP="00226E2E">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14:paraId="42A9A74A" w14:textId="77777777" w:rsidR="008D5CE3" w:rsidRDefault="008D5CE3" w:rsidP="00226E2E">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8D5CE3" w14:paraId="6A264C56" w14:textId="77777777" w:rsidTr="00226E2E">
        <w:trPr>
          <w:jc w:val="center"/>
        </w:trPr>
        <w:tc>
          <w:tcPr>
            <w:tcW w:w="1614" w:type="dxa"/>
            <w:vAlign w:val="center"/>
          </w:tcPr>
          <w:p w14:paraId="30BD7C99" w14:textId="77777777" w:rsidR="008D5CE3" w:rsidRDefault="008D5CE3" w:rsidP="00226E2E">
            <w:pPr>
              <w:spacing w:line="386" w:lineRule="exact"/>
              <w:jc w:val="center"/>
              <w:rPr>
                <w:color w:val="333333"/>
                <w:sz w:val="21"/>
                <w:szCs w:val="21"/>
              </w:rPr>
            </w:pPr>
            <w:r>
              <w:rPr>
                <w:color w:val="333333"/>
                <w:sz w:val="21"/>
                <w:szCs w:val="21"/>
              </w:rPr>
              <w:t>70～79分</w:t>
            </w:r>
          </w:p>
        </w:tc>
        <w:tc>
          <w:tcPr>
            <w:tcW w:w="7240" w:type="dxa"/>
          </w:tcPr>
          <w:p w14:paraId="7061B66C" w14:textId="77777777" w:rsidR="008D5CE3" w:rsidRDefault="008D5CE3" w:rsidP="00226E2E">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6FA04574" w14:textId="77777777" w:rsidR="008D5CE3" w:rsidRDefault="008D5CE3" w:rsidP="00226E2E">
            <w:pPr>
              <w:spacing w:line="280" w:lineRule="exact"/>
              <w:rPr>
                <w:color w:val="333333"/>
                <w:sz w:val="21"/>
                <w:szCs w:val="21"/>
              </w:rPr>
            </w:pPr>
            <w:r>
              <w:rPr>
                <w:rFonts w:hint="eastAsia"/>
                <w:color w:val="333333"/>
                <w:sz w:val="21"/>
                <w:szCs w:val="21"/>
              </w:rPr>
              <w:t>2.课堂表现较好，能够积极思考，参与课堂讨论，回答问题；回答问题1次，问题回答较正确、分析较全面。</w:t>
            </w:r>
          </w:p>
          <w:p w14:paraId="7295713E" w14:textId="77777777" w:rsidR="008D5CE3" w:rsidRDefault="008D5CE3" w:rsidP="00226E2E">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8D5CE3" w14:paraId="2F9CE1CB" w14:textId="77777777" w:rsidTr="00226E2E">
        <w:trPr>
          <w:jc w:val="center"/>
        </w:trPr>
        <w:tc>
          <w:tcPr>
            <w:tcW w:w="1614" w:type="dxa"/>
            <w:vAlign w:val="center"/>
          </w:tcPr>
          <w:p w14:paraId="5A4B5FF9" w14:textId="77777777" w:rsidR="008D5CE3" w:rsidRDefault="008D5CE3" w:rsidP="00226E2E">
            <w:pPr>
              <w:spacing w:line="376" w:lineRule="exact"/>
              <w:jc w:val="center"/>
              <w:rPr>
                <w:color w:val="333333"/>
                <w:sz w:val="21"/>
                <w:szCs w:val="21"/>
              </w:rPr>
            </w:pPr>
            <w:r>
              <w:rPr>
                <w:color w:val="333333"/>
                <w:sz w:val="21"/>
                <w:szCs w:val="21"/>
              </w:rPr>
              <w:t>60～69分</w:t>
            </w:r>
          </w:p>
        </w:tc>
        <w:tc>
          <w:tcPr>
            <w:tcW w:w="7240" w:type="dxa"/>
          </w:tcPr>
          <w:p w14:paraId="18ADC068" w14:textId="77777777" w:rsidR="008D5CE3" w:rsidRDefault="008D5CE3" w:rsidP="00226E2E">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14:paraId="5CBB0D4D" w14:textId="77777777" w:rsidR="008D5CE3" w:rsidRDefault="008D5CE3" w:rsidP="00226E2E">
            <w:pPr>
              <w:spacing w:line="280" w:lineRule="exact"/>
              <w:rPr>
                <w:color w:val="333333"/>
                <w:sz w:val="21"/>
                <w:szCs w:val="21"/>
              </w:rPr>
            </w:pPr>
            <w:r>
              <w:rPr>
                <w:rFonts w:hint="eastAsia"/>
                <w:color w:val="333333"/>
                <w:sz w:val="21"/>
                <w:szCs w:val="21"/>
              </w:rPr>
              <w:t>2.课堂表现一般，能够积极思考，参与课堂讨论。</w:t>
            </w:r>
          </w:p>
          <w:p w14:paraId="0EFA33AB" w14:textId="77777777" w:rsidR="008D5CE3" w:rsidRDefault="008D5CE3" w:rsidP="00226E2E">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8D5CE3" w14:paraId="3571C7AB" w14:textId="77777777" w:rsidTr="00226E2E">
        <w:trPr>
          <w:jc w:val="center"/>
        </w:trPr>
        <w:tc>
          <w:tcPr>
            <w:tcW w:w="1614" w:type="dxa"/>
            <w:vAlign w:val="center"/>
          </w:tcPr>
          <w:p w14:paraId="308EE4D7" w14:textId="77777777" w:rsidR="008D5CE3" w:rsidRDefault="008D5CE3" w:rsidP="00226E2E">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14:paraId="74EDD981" w14:textId="77777777" w:rsidR="008D5CE3" w:rsidRDefault="008D5CE3" w:rsidP="00226E2E">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63BE1C0D" w14:textId="77777777" w:rsidR="008D5CE3" w:rsidRDefault="008D5CE3" w:rsidP="00226E2E">
            <w:pPr>
              <w:spacing w:line="280" w:lineRule="exact"/>
              <w:rPr>
                <w:color w:val="333333"/>
                <w:sz w:val="21"/>
                <w:szCs w:val="21"/>
              </w:rPr>
            </w:pPr>
            <w:r>
              <w:rPr>
                <w:rFonts w:hint="eastAsia"/>
                <w:color w:val="333333"/>
                <w:sz w:val="21"/>
                <w:szCs w:val="21"/>
              </w:rPr>
              <w:t>2.课堂表现不佳，不认真听讲，不参与课堂讨论。</w:t>
            </w:r>
          </w:p>
          <w:p w14:paraId="0F471809" w14:textId="77777777" w:rsidR="008D5CE3" w:rsidRDefault="008D5CE3" w:rsidP="00226E2E">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6905C003" w14:textId="77777777" w:rsidR="008D5CE3" w:rsidRDefault="008D5CE3" w:rsidP="008D5CE3">
      <w:pPr>
        <w:spacing w:line="360" w:lineRule="auto"/>
        <w:rPr>
          <w:rFonts w:asciiTheme="minorEastAsia" w:eastAsiaTheme="minorEastAsia" w:hAnsiTheme="minorEastAsia" w:cs="Times New Roman"/>
          <w:color w:val="000000" w:themeColor="text1"/>
          <w:sz w:val="21"/>
          <w:szCs w:val="21"/>
        </w:rPr>
      </w:pPr>
    </w:p>
    <w:p w14:paraId="1CA42B94" w14:textId="77777777" w:rsidR="008D5CE3" w:rsidRDefault="008D5CE3" w:rsidP="008D5CE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采用百分制。期末考试的考核内容、题型和分值分配</w:t>
      </w:r>
      <w:r>
        <w:rPr>
          <w:rFonts w:hint="eastAsia"/>
          <w:color w:val="333333"/>
          <w:sz w:val="21"/>
          <w:szCs w:val="21"/>
        </w:rPr>
        <w:lastRenderedPageBreak/>
        <w:t>情况请见下表：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5"/>
        <w:gridCol w:w="3420"/>
        <w:gridCol w:w="2099"/>
        <w:gridCol w:w="743"/>
        <w:gridCol w:w="629"/>
      </w:tblGrid>
      <w:tr w:rsidR="008D5CE3" w:rsidRPr="00B14A57" w14:paraId="078F434F" w14:textId="77777777" w:rsidTr="00226E2E">
        <w:trPr>
          <w:trHeight w:val="340"/>
          <w:jc w:val="center"/>
        </w:trPr>
        <w:tc>
          <w:tcPr>
            <w:tcW w:w="837" w:type="pct"/>
            <w:vAlign w:val="center"/>
          </w:tcPr>
          <w:p w14:paraId="6128833D" w14:textId="77777777" w:rsidR="008D5CE3" w:rsidRPr="00B14A57" w:rsidRDefault="008D5CE3" w:rsidP="00226E2E">
            <w:pPr>
              <w:snapToGrid w:val="0"/>
              <w:jc w:val="center"/>
              <w:rPr>
                <w:b/>
                <w:bCs/>
                <w:sz w:val="21"/>
                <w:szCs w:val="21"/>
              </w:rPr>
            </w:pPr>
            <w:r w:rsidRPr="00B14A57">
              <w:rPr>
                <w:rFonts w:hint="eastAsia"/>
                <w:b/>
                <w:bCs/>
                <w:sz w:val="21"/>
                <w:szCs w:val="21"/>
              </w:rPr>
              <w:t>考核</w:t>
            </w:r>
          </w:p>
          <w:p w14:paraId="6A3F9705" w14:textId="77777777" w:rsidR="008D5CE3" w:rsidRPr="00B14A57" w:rsidRDefault="008D5CE3" w:rsidP="00226E2E">
            <w:pPr>
              <w:snapToGrid w:val="0"/>
              <w:jc w:val="center"/>
              <w:rPr>
                <w:b/>
                <w:bCs/>
                <w:sz w:val="21"/>
                <w:szCs w:val="21"/>
              </w:rPr>
            </w:pPr>
            <w:r w:rsidRPr="00B14A57">
              <w:rPr>
                <w:rFonts w:hint="eastAsia"/>
                <w:b/>
                <w:bCs/>
                <w:sz w:val="21"/>
                <w:szCs w:val="21"/>
              </w:rPr>
              <w:t>模块</w:t>
            </w:r>
          </w:p>
        </w:tc>
        <w:tc>
          <w:tcPr>
            <w:tcW w:w="2066" w:type="pct"/>
            <w:vAlign w:val="center"/>
          </w:tcPr>
          <w:p w14:paraId="24918F2F" w14:textId="77777777" w:rsidR="008D5CE3" w:rsidRPr="00B14A57" w:rsidRDefault="008D5CE3" w:rsidP="00226E2E">
            <w:pPr>
              <w:snapToGrid w:val="0"/>
              <w:ind w:left="180"/>
              <w:jc w:val="center"/>
              <w:rPr>
                <w:b/>
                <w:bCs/>
                <w:sz w:val="21"/>
                <w:szCs w:val="21"/>
              </w:rPr>
            </w:pPr>
            <w:r w:rsidRPr="00B14A57">
              <w:rPr>
                <w:rFonts w:hint="eastAsia"/>
                <w:b/>
                <w:bCs/>
                <w:sz w:val="21"/>
                <w:szCs w:val="21"/>
              </w:rPr>
              <w:t>考核内容</w:t>
            </w:r>
          </w:p>
        </w:tc>
        <w:tc>
          <w:tcPr>
            <w:tcW w:w="1268" w:type="pct"/>
          </w:tcPr>
          <w:p w14:paraId="7F2EB4EB" w14:textId="77777777" w:rsidR="008D5CE3" w:rsidRPr="00B14A57" w:rsidRDefault="008D5CE3" w:rsidP="00226E2E">
            <w:pPr>
              <w:snapToGrid w:val="0"/>
              <w:jc w:val="center"/>
              <w:rPr>
                <w:b/>
                <w:bCs/>
                <w:sz w:val="21"/>
                <w:szCs w:val="21"/>
              </w:rPr>
            </w:pPr>
            <w:r w:rsidRPr="00B14A57">
              <w:rPr>
                <w:rFonts w:hint="eastAsia"/>
                <w:b/>
                <w:bCs/>
                <w:sz w:val="21"/>
                <w:szCs w:val="21"/>
              </w:rPr>
              <w:t>主要</w:t>
            </w:r>
          </w:p>
          <w:p w14:paraId="3DDF9A13" w14:textId="77777777" w:rsidR="008D5CE3" w:rsidRPr="00B14A57" w:rsidRDefault="008D5CE3" w:rsidP="00226E2E">
            <w:pPr>
              <w:snapToGrid w:val="0"/>
              <w:jc w:val="center"/>
              <w:rPr>
                <w:b/>
                <w:bCs/>
                <w:sz w:val="21"/>
                <w:szCs w:val="21"/>
              </w:rPr>
            </w:pPr>
            <w:r w:rsidRPr="00B14A57">
              <w:rPr>
                <w:rFonts w:hint="eastAsia"/>
                <w:b/>
                <w:bCs/>
                <w:sz w:val="21"/>
                <w:szCs w:val="21"/>
              </w:rPr>
              <w:t>题型</w:t>
            </w:r>
          </w:p>
        </w:tc>
        <w:tc>
          <w:tcPr>
            <w:tcW w:w="449" w:type="pct"/>
            <w:vAlign w:val="center"/>
          </w:tcPr>
          <w:p w14:paraId="4626AABC" w14:textId="77777777" w:rsidR="008D5CE3" w:rsidRPr="00B14A57" w:rsidRDefault="008D5CE3" w:rsidP="00226E2E">
            <w:pPr>
              <w:snapToGrid w:val="0"/>
              <w:jc w:val="center"/>
              <w:rPr>
                <w:b/>
                <w:bCs/>
                <w:sz w:val="21"/>
                <w:szCs w:val="21"/>
              </w:rPr>
            </w:pPr>
            <w:r w:rsidRPr="00B14A57">
              <w:rPr>
                <w:rFonts w:hint="eastAsia"/>
                <w:b/>
                <w:bCs/>
                <w:sz w:val="21"/>
                <w:szCs w:val="21"/>
              </w:rPr>
              <w:t>支撑目标</w:t>
            </w:r>
          </w:p>
        </w:tc>
        <w:tc>
          <w:tcPr>
            <w:tcW w:w="380" w:type="pct"/>
            <w:vAlign w:val="center"/>
          </w:tcPr>
          <w:p w14:paraId="5470D459" w14:textId="77777777" w:rsidR="008D5CE3" w:rsidRPr="00B14A57" w:rsidRDefault="008D5CE3" w:rsidP="00226E2E">
            <w:pPr>
              <w:snapToGrid w:val="0"/>
              <w:jc w:val="center"/>
              <w:rPr>
                <w:b/>
                <w:bCs/>
                <w:sz w:val="21"/>
                <w:szCs w:val="21"/>
              </w:rPr>
            </w:pPr>
            <w:r w:rsidRPr="00B14A57">
              <w:rPr>
                <w:rFonts w:hint="eastAsia"/>
                <w:b/>
                <w:bCs/>
                <w:sz w:val="21"/>
                <w:szCs w:val="21"/>
              </w:rPr>
              <w:t>分值</w:t>
            </w:r>
          </w:p>
        </w:tc>
      </w:tr>
      <w:tr w:rsidR="008D5CE3" w:rsidRPr="00B14A57" w14:paraId="06277B7C" w14:textId="77777777" w:rsidTr="00226E2E">
        <w:trPr>
          <w:trHeight w:val="339"/>
          <w:jc w:val="center"/>
        </w:trPr>
        <w:tc>
          <w:tcPr>
            <w:tcW w:w="837" w:type="pct"/>
            <w:vAlign w:val="center"/>
          </w:tcPr>
          <w:p w14:paraId="1E15F389"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相关概念概述</w:t>
            </w:r>
          </w:p>
        </w:tc>
        <w:tc>
          <w:tcPr>
            <w:tcW w:w="2066" w:type="pct"/>
            <w:vAlign w:val="center"/>
          </w:tcPr>
          <w:p w14:paraId="4B2C8D56" w14:textId="77777777" w:rsidR="008D5CE3" w:rsidRPr="00B14A57" w:rsidRDefault="008D5CE3" w:rsidP="00226E2E">
            <w:pPr>
              <w:snapToGrid w:val="0"/>
              <w:ind w:left="181"/>
              <w:jc w:val="both"/>
              <w:rPr>
                <w:sz w:val="21"/>
                <w:szCs w:val="21"/>
              </w:rPr>
            </w:pPr>
            <w:r w:rsidRPr="00B14A57">
              <w:rPr>
                <w:rFonts w:hint="eastAsia"/>
                <w:sz w:val="21"/>
                <w:szCs w:val="21"/>
              </w:rPr>
              <w:t>主要考核招聘的影响因素分析、概念的界定。</w:t>
            </w:r>
          </w:p>
        </w:tc>
        <w:tc>
          <w:tcPr>
            <w:tcW w:w="1268" w:type="pct"/>
            <w:vAlign w:val="center"/>
          </w:tcPr>
          <w:p w14:paraId="0736E96C" w14:textId="77777777" w:rsidR="008D5CE3" w:rsidRPr="00B14A57" w:rsidRDefault="008D5CE3" w:rsidP="00226E2E">
            <w:pPr>
              <w:snapToGrid w:val="0"/>
              <w:jc w:val="center"/>
              <w:rPr>
                <w:sz w:val="21"/>
                <w:szCs w:val="21"/>
              </w:rPr>
            </w:pPr>
            <w:r w:rsidRPr="00B14A57">
              <w:rPr>
                <w:rFonts w:hint="eastAsia"/>
                <w:sz w:val="21"/>
                <w:szCs w:val="21"/>
              </w:rPr>
              <w:t>单选题、多选题、名词解释题</w:t>
            </w:r>
          </w:p>
        </w:tc>
        <w:tc>
          <w:tcPr>
            <w:tcW w:w="449" w:type="pct"/>
            <w:vAlign w:val="center"/>
          </w:tcPr>
          <w:p w14:paraId="60A58B28"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49D85CD7" w14:textId="77777777" w:rsidR="008D5CE3" w:rsidRPr="00B14A57" w:rsidRDefault="008D5CE3" w:rsidP="00226E2E">
            <w:pPr>
              <w:snapToGrid w:val="0"/>
              <w:jc w:val="center"/>
              <w:rPr>
                <w:sz w:val="21"/>
                <w:szCs w:val="21"/>
              </w:rPr>
            </w:pPr>
          </w:p>
        </w:tc>
        <w:tc>
          <w:tcPr>
            <w:tcW w:w="380" w:type="pct"/>
            <w:vAlign w:val="center"/>
          </w:tcPr>
          <w:p w14:paraId="0C6E7FBF" w14:textId="77777777" w:rsidR="008D5CE3" w:rsidRPr="00B14A57" w:rsidRDefault="008D5CE3" w:rsidP="00226E2E">
            <w:pPr>
              <w:snapToGrid w:val="0"/>
              <w:jc w:val="center"/>
              <w:rPr>
                <w:sz w:val="21"/>
                <w:szCs w:val="21"/>
              </w:rPr>
            </w:pPr>
            <w:r w:rsidRPr="00B14A57">
              <w:rPr>
                <w:rFonts w:hint="eastAsia"/>
                <w:sz w:val="21"/>
                <w:szCs w:val="21"/>
              </w:rPr>
              <w:t>1</w:t>
            </w:r>
            <w:r>
              <w:rPr>
                <w:sz w:val="21"/>
                <w:szCs w:val="21"/>
              </w:rPr>
              <w:t>0</w:t>
            </w:r>
          </w:p>
        </w:tc>
      </w:tr>
      <w:tr w:rsidR="008D5CE3" w:rsidRPr="00B14A57" w14:paraId="59A3B4C4" w14:textId="77777777" w:rsidTr="00226E2E">
        <w:trPr>
          <w:trHeight w:val="680"/>
          <w:jc w:val="center"/>
        </w:trPr>
        <w:tc>
          <w:tcPr>
            <w:tcW w:w="837" w:type="pct"/>
            <w:vMerge w:val="restart"/>
            <w:vAlign w:val="center"/>
          </w:tcPr>
          <w:p w14:paraId="33B90742"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环境分析</w:t>
            </w:r>
          </w:p>
        </w:tc>
        <w:tc>
          <w:tcPr>
            <w:tcW w:w="2066" w:type="pct"/>
            <w:vAlign w:val="center"/>
          </w:tcPr>
          <w:p w14:paraId="5C584631" w14:textId="77777777" w:rsidR="008D5CE3" w:rsidRPr="00B14A57" w:rsidRDefault="008D5CE3" w:rsidP="00226E2E">
            <w:pPr>
              <w:snapToGrid w:val="0"/>
              <w:ind w:left="181"/>
              <w:jc w:val="both"/>
              <w:rPr>
                <w:sz w:val="21"/>
                <w:szCs w:val="21"/>
              </w:rPr>
            </w:pPr>
            <w:r w:rsidRPr="00B14A57">
              <w:rPr>
                <w:rFonts w:hint="eastAsia"/>
                <w:sz w:val="21"/>
                <w:szCs w:val="21"/>
              </w:rPr>
              <w:t>主要考核影响招聘的内外部因素分析、法律环境分析。</w:t>
            </w:r>
          </w:p>
        </w:tc>
        <w:tc>
          <w:tcPr>
            <w:tcW w:w="1268" w:type="pct"/>
            <w:vAlign w:val="center"/>
          </w:tcPr>
          <w:p w14:paraId="4189B020" w14:textId="77777777" w:rsidR="008D5CE3" w:rsidRPr="00B14A57" w:rsidRDefault="008D5CE3" w:rsidP="00226E2E">
            <w:pPr>
              <w:snapToGrid w:val="0"/>
              <w:jc w:val="center"/>
              <w:rPr>
                <w:sz w:val="21"/>
                <w:szCs w:val="21"/>
              </w:rPr>
            </w:pPr>
            <w:r w:rsidRPr="00B14A57">
              <w:rPr>
                <w:rFonts w:hint="eastAsia"/>
                <w:sz w:val="21"/>
                <w:szCs w:val="21"/>
              </w:rPr>
              <w:t>单选题、多选题、名词解释、简答题</w:t>
            </w:r>
          </w:p>
        </w:tc>
        <w:tc>
          <w:tcPr>
            <w:tcW w:w="449" w:type="pct"/>
            <w:vAlign w:val="center"/>
          </w:tcPr>
          <w:p w14:paraId="5A368BCC"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799DF895" w14:textId="77777777" w:rsidR="008D5CE3" w:rsidRPr="00B14A57" w:rsidRDefault="008D5CE3" w:rsidP="00226E2E">
            <w:pPr>
              <w:snapToGrid w:val="0"/>
              <w:jc w:val="center"/>
              <w:rPr>
                <w:sz w:val="21"/>
                <w:szCs w:val="21"/>
              </w:rPr>
            </w:pPr>
          </w:p>
        </w:tc>
        <w:tc>
          <w:tcPr>
            <w:tcW w:w="380" w:type="pct"/>
            <w:vMerge w:val="restart"/>
            <w:vAlign w:val="center"/>
          </w:tcPr>
          <w:p w14:paraId="3C56666A" w14:textId="77777777" w:rsidR="008D5CE3" w:rsidRPr="00B14A57" w:rsidRDefault="008D5CE3" w:rsidP="00226E2E">
            <w:pPr>
              <w:snapToGrid w:val="0"/>
              <w:jc w:val="center"/>
              <w:rPr>
                <w:sz w:val="21"/>
                <w:szCs w:val="21"/>
              </w:rPr>
            </w:pPr>
            <w:r w:rsidRPr="00B14A57">
              <w:rPr>
                <w:rFonts w:hint="eastAsia"/>
                <w:sz w:val="21"/>
                <w:szCs w:val="21"/>
              </w:rPr>
              <w:t>1</w:t>
            </w:r>
            <w:r>
              <w:rPr>
                <w:sz w:val="21"/>
                <w:szCs w:val="21"/>
              </w:rPr>
              <w:t>0</w:t>
            </w:r>
          </w:p>
        </w:tc>
      </w:tr>
      <w:tr w:rsidR="008D5CE3" w:rsidRPr="00B14A57" w14:paraId="196B3EA9" w14:textId="77777777" w:rsidTr="00226E2E">
        <w:trPr>
          <w:trHeight w:val="680"/>
          <w:jc w:val="center"/>
        </w:trPr>
        <w:tc>
          <w:tcPr>
            <w:tcW w:w="837" w:type="pct"/>
            <w:vMerge/>
            <w:vAlign w:val="center"/>
          </w:tcPr>
          <w:p w14:paraId="785AAF3F"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4A02013E" w14:textId="77777777" w:rsidR="008D5CE3" w:rsidRPr="00B14A57" w:rsidRDefault="008D5CE3" w:rsidP="00226E2E">
            <w:pPr>
              <w:snapToGrid w:val="0"/>
              <w:ind w:left="181"/>
              <w:jc w:val="both"/>
              <w:rPr>
                <w:sz w:val="21"/>
                <w:szCs w:val="21"/>
              </w:rPr>
            </w:pPr>
            <w:r w:rsidRPr="00083760">
              <w:rPr>
                <w:rFonts w:hint="eastAsia"/>
                <w:sz w:val="21"/>
                <w:szCs w:val="21"/>
              </w:rPr>
              <w:t>申请池状况对招聘的影响。</w:t>
            </w:r>
          </w:p>
        </w:tc>
        <w:tc>
          <w:tcPr>
            <w:tcW w:w="1268" w:type="pct"/>
            <w:vAlign w:val="center"/>
          </w:tcPr>
          <w:p w14:paraId="49F67D04" w14:textId="77777777" w:rsidR="008D5CE3" w:rsidRPr="00B14A57" w:rsidRDefault="008D5CE3" w:rsidP="00226E2E">
            <w:pPr>
              <w:snapToGrid w:val="0"/>
              <w:jc w:val="center"/>
              <w:rPr>
                <w:sz w:val="21"/>
                <w:szCs w:val="21"/>
              </w:rPr>
            </w:pPr>
            <w:r w:rsidRPr="00083760">
              <w:rPr>
                <w:rFonts w:hint="eastAsia"/>
                <w:sz w:val="21"/>
                <w:szCs w:val="21"/>
              </w:rPr>
              <w:t>简答题、论述题、案例分析题</w:t>
            </w:r>
          </w:p>
        </w:tc>
        <w:tc>
          <w:tcPr>
            <w:tcW w:w="449" w:type="pct"/>
            <w:vAlign w:val="center"/>
          </w:tcPr>
          <w:p w14:paraId="1026E5F6" w14:textId="77777777" w:rsidR="008D5CE3" w:rsidRPr="00B14A57" w:rsidRDefault="008D5CE3" w:rsidP="00226E2E">
            <w:pPr>
              <w:snapToGrid w:val="0"/>
              <w:jc w:val="center"/>
              <w:rPr>
                <w:sz w:val="21"/>
                <w:szCs w:val="21"/>
              </w:rPr>
            </w:pPr>
            <w:r w:rsidRPr="00083760">
              <w:rPr>
                <w:rFonts w:hint="eastAsia"/>
                <w:sz w:val="21"/>
                <w:szCs w:val="21"/>
              </w:rPr>
              <w:t>目标</w:t>
            </w:r>
            <w:r w:rsidRPr="00083760">
              <w:rPr>
                <w:sz w:val="21"/>
                <w:szCs w:val="21"/>
              </w:rPr>
              <w:t>3</w:t>
            </w:r>
          </w:p>
        </w:tc>
        <w:tc>
          <w:tcPr>
            <w:tcW w:w="380" w:type="pct"/>
            <w:vMerge/>
            <w:vAlign w:val="center"/>
          </w:tcPr>
          <w:p w14:paraId="3F50CA3C" w14:textId="77777777" w:rsidR="008D5CE3" w:rsidRPr="00B14A57" w:rsidRDefault="008D5CE3" w:rsidP="00226E2E">
            <w:pPr>
              <w:snapToGrid w:val="0"/>
              <w:jc w:val="center"/>
              <w:rPr>
                <w:sz w:val="21"/>
                <w:szCs w:val="21"/>
              </w:rPr>
            </w:pPr>
          </w:p>
        </w:tc>
      </w:tr>
      <w:tr w:rsidR="008D5CE3" w:rsidRPr="00B14A57" w14:paraId="53F69FA9" w14:textId="77777777" w:rsidTr="00226E2E">
        <w:trPr>
          <w:trHeight w:val="680"/>
          <w:jc w:val="center"/>
        </w:trPr>
        <w:tc>
          <w:tcPr>
            <w:tcW w:w="837" w:type="pct"/>
            <w:vMerge w:val="restart"/>
            <w:vAlign w:val="center"/>
          </w:tcPr>
          <w:p w14:paraId="424F8B39"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招聘前期策划</w:t>
            </w:r>
          </w:p>
        </w:tc>
        <w:tc>
          <w:tcPr>
            <w:tcW w:w="2066" w:type="pct"/>
            <w:vAlign w:val="center"/>
          </w:tcPr>
          <w:p w14:paraId="009CDB88" w14:textId="77777777" w:rsidR="008D5CE3" w:rsidRPr="00B14A57" w:rsidRDefault="008D5CE3" w:rsidP="00226E2E">
            <w:pPr>
              <w:snapToGrid w:val="0"/>
              <w:ind w:left="181"/>
              <w:jc w:val="both"/>
              <w:rPr>
                <w:sz w:val="21"/>
                <w:szCs w:val="21"/>
              </w:rPr>
            </w:pPr>
            <w:r w:rsidRPr="00B14A57">
              <w:rPr>
                <w:rFonts w:hint="eastAsia"/>
                <w:sz w:val="21"/>
                <w:szCs w:val="21"/>
              </w:rPr>
              <w:t>主要考核人力资源规划、招聘计划、能岗匹配原理。</w:t>
            </w:r>
          </w:p>
        </w:tc>
        <w:tc>
          <w:tcPr>
            <w:tcW w:w="1268" w:type="pct"/>
            <w:vAlign w:val="center"/>
          </w:tcPr>
          <w:p w14:paraId="1C9EB15F" w14:textId="77777777" w:rsidR="008D5CE3" w:rsidRPr="00B14A57" w:rsidRDefault="008D5CE3" w:rsidP="00226E2E">
            <w:pPr>
              <w:snapToGrid w:val="0"/>
              <w:jc w:val="center"/>
              <w:rPr>
                <w:sz w:val="21"/>
                <w:szCs w:val="21"/>
              </w:rPr>
            </w:pPr>
            <w:r w:rsidRPr="00B14A57">
              <w:rPr>
                <w:rFonts w:hint="eastAsia"/>
                <w:sz w:val="21"/>
                <w:szCs w:val="21"/>
              </w:rPr>
              <w:t>单选题、多选题、名词解释、简答题、论述题、案例分析题</w:t>
            </w:r>
          </w:p>
        </w:tc>
        <w:tc>
          <w:tcPr>
            <w:tcW w:w="449" w:type="pct"/>
            <w:vAlign w:val="center"/>
          </w:tcPr>
          <w:p w14:paraId="0F074F80"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tc>
        <w:tc>
          <w:tcPr>
            <w:tcW w:w="380" w:type="pct"/>
            <w:vMerge w:val="restart"/>
            <w:vAlign w:val="center"/>
          </w:tcPr>
          <w:p w14:paraId="26819324" w14:textId="77777777" w:rsidR="008D5CE3" w:rsidRPr="00B14A57" w:rsidRDefault="008D5CE3" w:rsidP="00226E2E">
            <w:pPr>
              <w:snapToGrid w:val="0"/>
              <w:jc w:val="center"/>
              <w:rPr>
                <w:sz w:val="21"/>
                <w:szCs w:val="21"/>
              </w:rPr>
            </w:pPr>
            <w:r w:rsidRPr="00B14A57">
              <w:rPr>
                <w:rFonts w:hint="eastAsia"/>
                <w:sz w:val="21"/>
                <w:szCs w:val="21"/>
              </w:rPr>
              <w:t>1</w:t>
            </w:r>
            <w:r>
              <w:rPr>
                <w:sz w:val="21"/>
                <w:szCs w:val="21"/>
              </w:rPr>
              <w:t>8</w:t>
            </w:r>
          </w:p>
        </w:tc>
      </w:tr>
      <w:tr w:rsidR="008D5CE3" w:rsidRPr="00B14A57" w14:paraId="5B75890E" w14:textId="77777777" w:rsidTr="00226E2E">
        <w:trPr>
          <w:trHeight w:val="680"/>
          <w:jc w:val="center"/>
        </w:trPr>
        <w:tc>
          <w:tcPr>
            <w:tcW w:w="837" w:type="pct"/>
            <w:vMerge/>
            <w:vAlign w:val="center"/>
          </w:tcPr>
          <w:p w14:paraId="3757F4D8"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4458C78D" w14:textId="77777777" w:rsidR="008D5CE3" w:rsidRPr="00B14A57" w:rsidRDefault="008D5CE3" w:rsidP="00226E2E">
            <w:pPr>
              <w:snapToGrid w:val="0"/>
              <w:ind w:left="181"/>
              <w:jc w:val="both"/>
              <w:rPr>
                <w:sz w:val="21"/>
                <w:szCs w:val="21"/>
              </w:rPr>
            </w:pPr>
            <w:r w:rsidRPr="00083760">
              <w:rPr>
                <w:rFonts w:hint="eastAsia"/>
                <w:sz w:val="21"/>
                <w:szCs w:val="21"/>
              </w:rPr>
              <w:t>职位分析、人力资源供求预测</w:t>
            </w:r>
            <w:r>
              <w:rPr>
                <w:rFonts w:hint="eastAsia"/>
                <w:sz w:val="21"/>
                <w:szCs w:val="21"/>
              </w:rPr>
              <w:t>。</w:t>
            </w:r>
          </w:p>
        </w:tc>
        <w:tc>
          <w:tcPr>
            <w:tcW w:w="1268" w:type="pct"/>
            <w:vAlign w:val="center"/>
          </w:tcPr>
          <w:p w14:paraId="1CEC5832" w14:textId="77777777" w:rsidR="008D5CE3" w:rsidRPr="00B14A57" w:rsidRDefault="008D5CE3" w:rsidP="00226E2E">
            <w:pPr>
              <w:snapToGrid w:val="0"/>
              <w:jc w:val="center"/>
              <w:rPr>
                <w:sz w:val="21"/>
                <w:szCs w:val="21"/>
              </w:rPr>
            </w:pPr>
            <w:r w:rsidRPr="00083760">
              <w:rPr>
                <w:rFonts w:hint="eastAsia"/>
                <w:sz w:val="21"/>
                <w:szCs w:val="21"/>
              </w:rPr>
              <w:t>简答题、论述题、案例分析题</w:t>
            </w:r>
          </w:p>
        </w:tc>
        <w:tc>
          <w:tcPr>
            <w:tcW w:w="449" w:type="pct"/>
            <w:vAlign w:val="center"/>
          </w:tcPr>
          <w:p w14:paraId="32004630" w14:textId="77777777" w:rsidR="008D5CE3" w:rsidRPr="00083760" w:rsidRDefault="008D5CE3" w:rsidP="00226E2E">
            <w:pPr>
              <w:snapToGrid w:val="0"/>
              <w:jc w:val="center"/>
              <w:rPr>
                <w:sz w:val="21"/>
                <w:szCs w:val="21"/>
              </w:rPr>
            </w:pPr>
            <w:r w:rsidRPr="00083760">
              <w:rPr>
                <w:rFonts w:hint="eastAsia"/>
                <w:sz w:val="21"/>
                <w:szCs w:val="21"/>
              </w:rPr>
              <w:t>目标</w:t>
            </w:r>
            <w:r w:rsidRPr="00083760">
              <w:rPr>
                <w:sz w:val="21"/>
                <w:szCs w:val="21"/>
              </w:rPr>
              <w:t>2</w:t>
            </w:r>
          </w:p>
          <w:p w14:paraId="4F9178FA" w14:textId="77777777" w:rsidR="008D5CE3" w:rsidRPr="00B14A57" w:rsidRDefault="008D5CE3" w:rsidP="00226E2E">
            <w:pPr>
              <w:snapToGrid w:val="0"/>
              <w:jc w:val="center"/>
              <w:rPr>
                <w:sz w:val="21"/>
                <w:szCs w:val="21"/>
              </w:rPr>
            </w:pPr>
            <w:r w:rsidRPr="00083760">
              <w:rPr>
                <w:rFonts w:hint="eastAsia"/>
                <w:sz w:val="21"/>
                <w:szCs w:val="21"/>
              </w:rPr>
              <w:t>目标</w:t>
            </w:r>
            <w:r w:rsidRPr="00083760">
              <w:rPr>
                <w:sz w:val="21"/>
                <w:szCs w:val="21"/>
              </w:rPr>
              <w:t>3</w:t>
            </w:r>
          </w:p>
        </w:tc>
        <w:tc>
          <w:tcPr>
            <w:tcW w:w="380" w:type="pct"/>
            <w:vMerge/>
            <w:vAlign w:val="center"/>
          </w:tcPr>
          <w:p w14:paraId="1ADAEAFC" w14:textId="77777777" w:rsidR="008D5CE3" w:rsidRPr="00B14A57" w:rsidRDefault="008D5CE3" w:rsidP="00226E2E">
            <w:pPr>
              <w:snapToGrid w:val="0"/>
              <w:jc w:val="center"/>
              <w:rPr>
                <w:sz w:val="21"/>
                <w:szCs w:val="21"/>
              </w:rPr>
            </w:pPr>
          </w:p>
        </w:tc>
      </w:tr>
      <w:tr w:rsidR="008D5CE3" w:rsidRPr="00B14A57" w14:paraId="599F22D9" w14:textId="77777777" w:rsidTr="00226E2E">
        <w:trPr>
          <w:trHeight w:val="496"/>
          <w:jc w:val="center"/>
        </w:trPr>
        <w:tc>
          <w:tcPr>
            <w:tcW w:w="837" w:type="pct"/>
            <w:vMerge w:val="restart"/>
            <w:vAlign w:val="center"/>
          </w:tcPr>
          <w:p w14:paraId="4717D12D"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招募</w:t>
            </w:r>
          </w:p>
        </w:tc>
        <w:tc>
          <w:tcPr>
            <w:tcW w:w="2066" w:type="pct"/>
            <w:vAlign w:val="center"/>
          </w:tcPr>
          <w:p w14:paraId="77C0852F"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Cs/>
                <w:sz w:val="21"/>
                <w:szCs w:val="21"/>
              </w:rPr>
              <w:t>主要考核招聘的基本流程、内部招聘、外部招聘的优缺点。</w:t>
            </w:r>
          </w:p>
        </w:tc>
        <w:tc>
          <w:tcPr>
            <w:tcW w:w="1268" w:type="pct"/>
            <w:vAlign w:val="center"/>
          </w:tcPr>
          <w:p w14:paraId="2FC2541C" w14:textId="77777777" w:rsidR="008D5CE3" w:rsidRPr="00B14A57" w:rsidRDefault="008D5CE3" w:rsidP="00226E2E">
            <w:pPr>
              <w:snapToGrid w:val="0"/>
              <w:rPr>
                <w:sz w:val="21"/>
                <w:szCs w:val="21"/>
              </w:rPr>
            </w:pPr>
            <w:r w:rsidRPr="00B14A57">
              <w:rPr>
                <w:rFonts w:hint="eastAsia"/>
                <w:sz w:val="21"/>
                <w:szCs w:val="21"/>
              </w:rPr>
              <w:t>单选题、多选题、名词解释、简答题</w:t>
            </w:r>
          </w:p>
        </w:tc>
        <w:tc>
          <w:tcPr>
            <w:tcW w:w="449" w:type="pct"/>
            <w:vAlign w:val="center"/>
          </w:tcPr>
          <w:p w14:paraId="4D218FB6"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1B931548" w14:textId="77777777" w:rsidR="008D5CE3" w:rsidRPr="00B14A57" w:rsidRDefault="008D5CE3" w:rsidP="00226E2E">
            <w:pPr>
              <w:snapToGrid w:val="0"/>
              <w:jc w:val="center"/>
              <w:rPr>
                <w:sz w:val="21"/>
                <w:szCs w:val="21"/>
              </w:rPr>
            </w:pPr>
          </w:p>
        </w:tc>
        <w:tc>
          <w:tcPr>
            <w:tcW w:w="380" w:type="pct"/>
            <w:vMerge w:val="restart"/>
            <w:vAlign w:val="center"/>
          </w:tcPr>
          <w:p w14:paraId="74A42EAA" w14:textId="77777777" w:rsidR="008D5CE3" w:rsidRPr="00B14A57" w:rsidRDefault="008D5CE3" w:rsidP="00226E2E">
            <w:pPr>
              <w:snapToGrid w:val="0"/>
              <w:jc w:val="center"/>
              <w:rPr>
                <w:sz w:val="21"/>
                <w:szCs w:val="21"/>
              </w:rPr>
            </w:pPr>
            <w:r w:rsidRPr="00B14A57">
              <w:rPr>
                <w:sz w:val="21"/>
                <w:szCs w:val="21"/>
              </w:rPr>
              <w:t>1</w:t>
            </w:r>
            <w:r>
              <w:rPr>
                <w:sz w:val="21"/>
                <w:szCs w:val="21"/>
              </w:rPr>
              <w:t>8</w:t>
            </w:r>
          </w:p>
        </w:tc>
      </w:tr>
      <w:tr w:rsidR="008D5CE3" w:rsidRPr="00B14A57" w14:paraId="6861213E" w14:textId="77777777" w:rsidTr="00226E2E">
        <w:trPr>
          <w:trHeight w:val="496"/>
          <w:jc w:val="center"/>
        </w:trPr>
        <w:tc>
          <w:tcPr>
            <w:tcW w:w="837" w:type="pct"/>
            <w:vMerge/>
            <w:vAlign w:val="center"/>
          </w:tcPr>
          <w:p w14:paraId="4908B8AC"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6EA17027" w14:textId="77777777" w:rsidR="008D5CE3" w:rsidRPr="00B14A57" w:rsidRDefault="008D5CE3" w:rsidP="00226E2E">
            <w:pPr>
              <w:adjustRightInd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招募广告设计、招聘方式。</w:t>
            </w:r>
          </w:p>
        </w:tc>
        <w:tc>
          <w:tcPr>
            <w:tcW w:w="1268" w:type="pct"/>
            <w:vAlign w:val="center"/>
          </w:tcPr>
          <w:p w14:paraId="425887EC" w14:textId="77777777" w:rsidR="008D5CE3" w:rsidRPr="00B14A57" w:rsidRDefault="008D5CE3" w:rsidP="00226E2E">
            <w:pPr>
              <w:snapToGrid w:val="0"/>
              <w:rPr>
                <w:sz w:val="21"/>
                <w:szCs w:val="21"/>
              </w:rPr>
            </w:pPr>
            <w:r w:rsidRPr="00B14A57">
              <w:rPr>
                <w:rFonts w:hint="eastAsia"/>
                <w:sz w:val="21"/>
                <w:szCs w:val="21"/>
              </w:rPr>
              <w:t>论述题、案例分析题</w:t>
            </w:r>
          </w:p>
        </w:tc>
        <w:tc>
          <w:tcPr>
            <w:tcW w:w="449" w:type="pct"/>
            <w:vAlign w:val="center"/>
          </w:tcPr>
          <w:p w14:paraId="59633709"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2</w:t>
            </w:r>
          </w:p>
          <w:p w14:paraId="4E4326FD"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3</w:t>
            </w:r>
          </w:p>
        </w:tc>
        <w:tc>
          <w:tcPr>
            <w:tcW w:w="380" w:type="pct"/>
            <w:vMerge/>
            <w:vAlign w:val="center"/>
          </w:tcPr>
          <w:p w14:paraId="013BA622" w14:textId="77777777" w:rsidR="008D5CE3" w:rsidRPr="00B14A57" w:rsidRDefault="008D5CE3" w:rsidP="00226E2E">
            <w:pPr>
              <w:snapToGrid w:val="0"/>
              <w:jc w:val="center"/>
              <w:rPr>
                <w:sz w:val="21"/>
                <w:szCs w:val="21"/>
              </w:rPr>
            </w:pPr>
          </w:p>
        </w:tc>
      </w:tr>
      <w:tr w:rsidR="008D5CE3" w:rsidRPr="00B14A57" w14:paraId="11AE6B3E" w14:textId="77777777" w:rsidTr="00226E2E">
        <w:trPr>
          <w:trHeight w:val="332"/>
          <w:jc w:val="center"/>
        </w:trPr>
        <w:tc>
          <w:tcPr>
            <w:tcW w:w="837" w:type="pct"/>
            <w:vMerge w:val="restart"/>
            <w:vAlign w:val="center"/>
          </w:tcPr>
          <w:p w14:paraId="71453EE2"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甄选</w:t>
            </w:r>
          </w:p>
        </w:tc>
        <w:tc>
          <w:tcPr>
            <w:tcW w:w="2066" w:type="pct"/>
            <w:vAlign w:val="center"/>
          </w:tcPr>
          <w:p w14:paraId="088A56F8"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Cs/>
                <w:sz w:val="21"/>
                <w:szCs w:val="21"/>
              </w:rPr>
              <w:t>主要考核测试与选拔方法、面试实施与操作技巧、背景调查实施等内容。</w:t>
            </w:r>
          </w:p>
        </w:tc>
        <w:tc>
          <w:tcPr>
            <w:tcW w:w="1268" w:type="pct"/>
            <w:vAlign w:val="center"/>
          </w:tcPr>
          <w:p w14:paraId="3E372D1A" w14:textId="77777777" w:rsidR="008D5CE3" w:rsidRPr="00B14A57" w:rsidRDefault="008D5CE3" w:rsidP="00226E2E">
            <w:pPr>
              <w:snapToGrid w:val="0"/>
              <w:jc w:val="center"/>
              <w:rPr>
                <w:sz w:val="21"/>
                <w:szCs w:val="21"/>
              </w:rPr>
            </w:pPr>
            <w:r w:rsidRPr="00B14A57">
              <w:rPr>
                <w:rFonts w:hint="eastAsia"/>
                <w:sz w:val="21"/>
                <w:szCs w:val="21"/>
              </w:rPr>
              <w:t>单选题、多选题、名词解释、简答题、</w:t>
            </w:r>
          </w:p>
        </w:tc>
        <w:tc>
          <w:tcPr>
            <w:tcW w:w="449" w:type="pct"/>
            <w:vAlign w:val="center"/>
          </w:tcPr>
          <w:p w14:paraId="65CA2372"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16BEC6ED" w14:textId="77777777" w:rsidR="008D5CE3" w:rsidRPr="00B14A57" w:rsidRDefault="008D5CE3" w:rsidP="00226E2E">
            <w:pPr>
              <w:snapToGrid w:val="0"/>
              <w:jc w:val="center"/>
              <w:rPr>
                <w:sz w:val="21"/>
                <w:szCs w:val="21"/>
              </w:rPr>
            </w:pPr>
          </w:p>
        </w:tc>
        <w:tc>
          <w:tcPr>
            <w:tcW w:w="380" w:type="pct"/>
            <w:vMerge w:val="restart"/>
            <w:vAlign w:val="center"/>
          </w:tcPr>
          <w:p w14:paraId="2FE224E6" w14:textId="77777777" w:rsidR="008D5CE3" w:rsidRPr="00B14A57" w:rsidRDefault="008D5CE3" w:rsidP="00226E2E">
            <w:pPr>
              <w:snapToGrid w:val="0"/>
              <w:jc w:val="center"/>
              <w:rPr>
                <w:sz w:val="21"/>
                <w:szCs w:val="21"/>
              </w:rPr>
            </w:pPr>
            <w:r w:rsidRPr="00B14A57">
              <w:rPr>
                <w:rFonts w:hint="eastAsia"/>
                <w:sz w:val="21"/>
                <w:szCs w:val="21"/>
              </w:rPr>
              <w:t>1</w:t>
            </w:r>
            <w:r>
              <w:rPr>
                <w:sz w:val="21"/>
                <w:szCs w:val="21"/>
              </w:rPr>
              <w:t>8</w:t>
            </w:r>
          </w:p>
        </w:tc>
      </w:tr>
      <w:tr w:rsidR="008D5CE3" w:rsidRPr="00B14A57" w14:paraId="6370310F" w14:textId="77777777" w:rsidTr="00226E2E">
        <w:trPr>
          <w:trHeight w:val="330"/>
          <w:jc w:val="center"/>
        </w:trPr>
        <w:tc>
          <w:tcPr>
            <w:tcW w:w="837" w:type="pct"/>
            <w:vMerge/>
            <w:vAlign w:val="center"/>
          </w:tcPr>
          <w:p w14:paraId="6B54DB46"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316CFDA6" w14:textId="77777777" w:rsidR="008D5CE3" w:rsidRPr="00B14A57" w:rsidRDefault="008D5CE3" w:rsidP="00226E2E">
            <w:pPr>
              <w:adjustRightInd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甄选方式的实施。</w:t>
            </w:r>
          </w:p>
        </w:tc>
        <w:tc>
          <w:tcPr>
            <w:tcW w:w="1268" w:type="pct"/>
            <w:vAlign w:val="center"/>
          </w:tcPr>
          <w:p w14:paraId="3D4B8E77" w14:textId="77777777" w:rsidR="008D5CE3" w:rsidRPr="00B14A57" w:rsidRDefault="008D5CE3" w:rsidP="00226E2E">
            <w:pPr>
              <w:snapToGrid w:val="0"/>
              <w:jc w:val="center"/>
              <w:rPr>
                <w:sz w:val="21"/>
                <w:szCs w:val="21"/>
              </w:rPr>
            </w:pPr>
            <w:r w:rsidRPr="00B14A57">
              <w:rPr>
                <w:rFonts w:hint="eastAsia"/>
                <w:sz w:val="21"/>
                <w:szCs w:val="21"/>
              </w:rPr>
              <w:t>论述题、案例分析题</w:t>
            </w:r>
          </w:p>
        </w:tc>
        <w:tc>
          <w:tcPr>
            <w:tcW w:w="449" w:type="pct"/>
            <w:vAlign w:val="center"/>
          </w:tcPr>
          <w:p w14:paraId="16A537CF"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2</w:t>
            </w:r>
          </w:p>
          <w:p w14:paraId="5B5ACC1A" w14:textId="77777777" w:rsidR="008D5CE3" w:rsidRPr="00B14A57" w:rsidRDefault="008D5CE3" w:rsidP="00226E2E">
            <w:pPr>
              <w:snapToGrid w:val="0"/>
              <w:jc w:val="center"/>
              <w:rPr>
                <w:sz w:val="21"/>
                <w:szCs w:val="21"/>
              </w:rPr>
            </w:pPr>
          </w:p>
        </w:tc>
        <w:tc>
          <w:tcPr>
            <w:tcW w:w="380" w:type="pct"/>
            <w:vMerge/>
            <w:vAlign w:val="center"/>
          </w:tcPr>
          <w:p w14:paraId="4554DB5C" w14:textId="77777777" w:rsidR="008D5CE3" w:rsidRPr="00B14A57" w:rsidRDefault="008D5CE3" w:rsidP="00226E2E">
            <w:pPr>
              <w:snapToGrid w:val="0"/>
              <w:jc w:val="center"/>
              <w:rPr>
                <w:sz w:val="21"/>
                <w:szCs w:val="21"/>
              </w:rPr>
            </w:pPr>
          </w:p>
        </w:tc>
      </w:tr>
      <w:tr w:rsidR="008D5CE3" w:rsidRPr="00B14A57" w14:paraId="5A215E51" w14:textId="77777777" w:rsidTr="00226E2E">
        <w:trPr>
          <w:trHeight w:val="330"/>
          <w:jc w:val="center"/>
        </w:trPr>
        <w:tc>
          <w:tcPr>
            <w:tcW w:w="837" w:type="pct"/>
            <w:vMerge/>
            <w:vAlign w:val="center"/>
          </w:tcPr>
          <w:p w14:paraId="62170814"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289DDC3B" w14:textId="77777777" w:rsidR="008D5CE3" w:rsidRPr="00B14A57" w:rsidRDefault="008D5CE3" w:rsidP="00226E2E">
            <w:pPr>
              <w:adjustRightInd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避免招聘心理误差素质的养成。</w:t>
            </w:r>
          </w:p>
        </w:tc>
        <w:tc>
          <w:tcPr>
            <w:tcW w:w="1268" w:type="pct"/>
            <w:vAlign w:val="center"/>
          </w:tcPr>
          <w:p w14:paraId="4B168BAA" w14:textId="77777777" w:rsidR="008D5CE3" w:rsidRPr="00B14A57" w:rsidRDefault="008D5CE3" w:rsidP="00226E2E">
            <w:pPr>
              <w:snapToGrid w:val="0"/>
              <w:jc w:val="center"/>
              <w:rPr>
                <w:sz w:val="21"/>
                <w:szCs w:val="21"/>
              </w:rPr>
            </w:pPr>
            <w:r>
              <w:rPr>
                <w:rFonts w:hint="eastAsia"/>
                <w:sz w:val="21"/>
                <w:szCs w:val="21"/>
              </w:rPr>
              <w:t>案例分析题</w:t>
            </w:r>
          </w:p>
        </w:tc>
        <w:tc>
          <w:tcPr>
            <w:tcW w:w="449" w:type="pct"/>
            <w:vAlign w:val="center"/>
          </w:tcPr>
          <w:p w14:paraId="3AF8D67E"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3</w:t>
            </w:r>
          </w:p>
        </w:tc>
        <w:tc>
          <w:tcPr>
            <w:tcW w:w="380" w:type="pct"/>
            <w:vMerge/>
            <w:vAlign w:val="center"/>
          </w:tcPr>
          <w:p w14:paraId="77498287" w14:textId="77777777" w:rsidR="008D5CE3" w:rsidRPr="00B14A57" w:rsidRDefault="008D5CE3" w:rsidP="00226E2E">
            <w:pPr>
              <w:snapToGrid w:val="0"/>
              <w:jc w:val="center"/>
              <w:rPr>
                <w:sz w:val="21"/>
                <w:szCs w:val="21"/>
              </w:rPr>
            </w:pPr>
          </w:p>
        </w:tc>
      </w:tr>
      <w:tr w:rsidR="008D5CE3" w:rsidRPr="00B14A57" w14:paraId="0AB82A22" w14:textId="77777777" w:rsidTr="00226E2E">
        <w:trPr>
          <w:trHeight w:val="496"/>
          <w:jc w:val="center"/>
        </w:trPr>
        <w:tc>
          <w:tcPr>
            <w:tcW w:w="837" w:type="pct"/>
            <w:vMerge w:val="restart"/>
            <w:vAlign w:val="center"/>
          </w:tcPr>
          <w:p w14:paraId="4D2C2B35" w14:textId="77777777" w:rsidR="008D5CE3" w:rsidRPr="00B14A57" w:rsidRDefault="008D5CE3" w:rsidP="00226E2E">
            <w:pPr>
              <w:snapToGrid w:val="0"/>
              <w:jc w:val="center"/>
              <w:rPr>
                <w:sz w:val="21"/>
                <w:szCs w:val="21"/>
              </w:rPr>
            </w:pPr>
            <w:r w:rsidRPr="00B14A57">
              <w:rPr>
                <w:rFonts w:asciiTheme="minorEastAsia" w:eastAsiaTheme="minorEastAsia" w:hAnsiTheme="minorEastAsia" w:hint="eastAsia"/>
                <w:sz w:val="21"/>
                <w:szCs w:val="21"/>
              </w:rPr>
              <w:t>录用</w:t>
            </w:r>
          </w:p>
        </w:tc>
        <w:tc>
          <w:tcPr>
            <w:tcW w:w="2066" w:type="pct"/>
            <w:vAlign w:val="center"/>
          </w:tcPr>
          <w:p w14:paraId="32826BAB" w14:textId="77777777" w:rsidR="008D5CE3" w:rsidRPr="00B14A57" w:rsidRDefault="008D5CE3" w:rsidP="00226E2E">
            <w:pPr>
              <w:adjustRightInd w:val="0"/>
              <w:jc w:val="both"/>
              <w:rPr>
                <w:rFonts w:asciiTheme="minorEastAsia" w:eastAsiaTheme="minorEastAsia" w:hAnsiTheme="minorEastAsia"/>
                <w:bCs/>
                <w:sz w:val="21"/>
                <w:szCs w:val="21"/>
              </w:rPr>
            </w:pPr>
            <w:r w:rsidRPr="00B14A57">
              <w:rPr>
                <w:rFonts w:asciiTheme="minorEastAsia" w:eastAsiaTheme="minorEastAsia" w:hAnsiTheme="minorEastAsia" w:hint="eastAsia"/>
                <w:bCs/>
                <w:sz w:val="21"/>
                <w:szCs w:val="21"/>
              </w:rPr>
              <w:t>主要考核录用决策</w:t>
            </w:r>
            <w:r>
              <w:rPr>
                <w:rFonts w:asciiTheme="minorEastAsia" w:eastAsiaTheme="minorEastAsia" w:hAnsiTheme="minorEastAsia" w:hint="eastAsia"/>
                <w:bCs/>
                <w:sz w:val="21"/>
                <w:szCs w:val="21"/>
              </w:rPr>
              <w:t>相关理论</w:t>
            </w:r>
            <w:r w:rsidRPr="00B14A57">
              <w:rPr>
                <w:rFonts w:asciiTheme="minorEastAsia" w:eastAsiaTheme="minorEastAsia" w:hAnsiTheme="minorEastAsia" w:hint="eastAsia"/>
                <w:bCs/>
                <w:sz w:val="21"/>
                <w:szCs w:val="21"/>
              </w:rPr>
              <w:t>、新员工培训</w:t>
            </w:r>
            <w:r>
              <w:rPr>
                <w:rFonts w:asciiTheme="minorEastAsia" w:eastAsiaTheme="minorEastAsia" w:hAnsiTheme="minorEastAsia" w:hint="eastAsia"/>
                <w:bCs/>
                <w:sz w:val="21"/>
                <w:szCs w:val="21"/>
              </w:rPr>
              <w:t>相关理论</w:t>
            </w:r>
            <w:r w:rsidRPr="00B14A57">
              <w:rPr>
                <w:rFonts w:asciiTheme="minorEastAsia" w:eastAsiaTheme="minorEastAsia" w:hAnsiTheme="minorEastAsia" w:hint="eastAsia"/>
                <w:bCs/>
                <w:sz w:val="21"/>
                <w:szCs w:val="21"/>
              </w:rPr>
              <w:t>及体检等内容。</w:t>
            </w:r>
          </w:p>
        </w:tc>
        <w:tc>
          <w:tcPr>
            <w:tcW w:w="1268" w:type="pct"/>
            <w:vAlign w:val="center"/>
          </w:tcPr>
          <w:p w14:paraId="506949AD" w14:textId="77777777" w:rsidR="008D5CE3" w:rsidRPr="00B14A57" w:rsidRDefault="008D5CE3" w:rsidP="00226E2E">
            <w:pPr>
              <w:snapToGrid w:val="0"/>
              <w:jc w:val="center"/>
              <w:rPr>
                <w:sz w:val="21"/>
                <w:szCs w:val="21"/>
              </w:rPr>
            </w:pPr>
            <w:r w:rsidRPr="00B14A57">
              <w:rPr>
                <w:rFonts w:hint="eastAsia"/>
                <w:sz w:val="21"/>
                <w:szCs w:val="21"/>
              </w:rPr>
              <w:t>单选题、多选题、名词解释、简答题、</w:t>
            </w:r>
          </w:p>
        </w:tc>
        <w:tc>
          <w:tcPr>
            <w:tcW w:w="449" w:type="pct"/>
            <w:vAlign w:val="center"/>
          </w:tcPr>
          <w:p w14:paraId="723C416B"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0CA6A255" w14:textId="77777777" w:rsidR="008D5CE3" w:rsidRPr="00B14A57" w:rsidRDefault="008D5CE3" w:rsidP="00226E2E">
            <w:pPr>
              <w:snapToGrid w:val="0"/>
              <w:jc w:val="center"/>
              <w:rPr>
                <w:sz w:val="21"/>
                <w:szCs w:val="21"/>
              </w:rPr>
            </w:pPr>
          </w:p>
        </w:tc>
        <w:tc>
          <w:tcPr>
            <w:tcW w:w="380" w:type="pct"/>
            <w:vMerge w:val="restart"/>
            <w:vAlign w:val="center"/>
          </w:tcPr>
          <w:p w14:paraId="6FAE3F1D" w14:textId="77777777" w:rsidR="008D5CE3" w:rsidRPr="00B14A57" w:rsidRDefault="008D5CE3" w:rsidP="00226E2E">
            <w:pPr>
              <w:snapToGrid w:val="0"/>
              <w:jc w:val="center"/>
              <w:rPr>
                <w:sz w:val="21"/>
                <w:szCs w:val="21"/>
              </w:rPr>
            </w:pPr>
            <w:r w:rsidRPr="00B14A57">
              <w:rPr>
                <w:rFonts w:hint="eastAsia"/>
                <w:sz w:val="21"/>
                <w:szCs w:val="21"/>
              </w:rPr>
              <w:t>1</w:t>
            </w:r>
            <w:r>
              <w:rPr>
                <w:sz w:val="21"/>
                <w:szCs w:val="21"/>
              </w:rPr>
              <w:t>6</w:t>
            </w:r>
          </w:p>
        </w:tc>
      </w:tr>
      <w:tr w:rsidR="008D5CE3" w:rsidRPr="00B14A57" w14:paraId="519B89DA" w14:textId="77777777" w:rsidTr="00226E2E">
        <w:trPr>
          <w:trHeight w:val="496"/>
          <w:jc w:val="center"/>
        </w:trPr>
        <w:tc>
          <w:tcPr>
            <w:tcW w:w="837" w:type="pct"/>
            <w:vMerge/>
            <w:vAlign w:val="center"/>
          </w:tcPr>
          <w:p w14:paraId="563511B9" w14:textId="77777777" w:rsidR="008D5CE3" w:rsidRPr="00B14A57" w:rsidRDefault="008D5CE3" w:rsidP="00226E2E">
            <w:pPr>
              <w:snapToGrid w:val="0"/>
              <w:jc w:val="center"/>
              <w:rPr>
                <w:rFonts w:asciiTheme="minorEastAsia" w:eastAsiaTheme="minorEastAsia" w:hAnsiTheme="minorEastAsia"/>
                <w:sz w:val="21"/>
                <w:szCs w:val="21"/>
              </w:rPr>
            </w:pPr>
          </w:p>
        </w:tc>
        <w:tc>
          <w:tcPr>
            <w:tcW w:w="2066" w:type="pct"/>
            <w:vAlign w:val="center"/>
          </w:tcPr>
          <w:p w14:paraId="4CF5C8F6" w14:textId="77777777" w:rsidR="008D5CE3" w:rsidRPr="00B14A57" w:rsidRDefault="008D5CE3" w:rsidP="00226E2E">
            <w:pPr>
              <w:adjustRightInd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背景调查技巧、新员工培训技能。</w:t>
            </w:r>
          </w:p>
        </w:tc>
        <w:tc>
          <w:tcPr>
            <w:tcW w:w="1268" w:type="pct"/>
            <w:vAlign w:val="center"/>
          </w:tcPr>
          <w:p w14:paraId="0C2B6EA5" w14:textId="77777777" w:rsidR="008D5CE3" w:rsidRPr="00B14A57" w:rsidRDefault="008D5CE3" w:rsidP="00226E2E">
            <w:pPr>
              <w:snapToGrid w:val="0"/>
              <w:jc w:val="center"/>
              <w:rPr>
                <w:sz w:val="21"/>
                <w:szCs w:val="21"/>
              </w:rPr>
            </w:pPr>
            <w:r w:rsidRPr="00B14A57">
              <w:rPr>
                <w:rFonts w:hint="eastAsia"/>
                <w:sz w:val="21"/>
                <w:szCs w:val="21"/>
              </w:rPr>
              <w:t>论述题、案例分析题</w:t>
            </w:r>
          </w:p>
        </w:tc>
        <w:tc>
          <w:tcPr>
            <w:tcW w:w="449" w:type="pct"/>
            <w:vAlign w:val="center"/>
          </w:tcPr>
          <w:p w14:paraId="79406B48"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2</w:t>
            </w:r>
          </w:p>
          <w:p w14:paraId="3760A3F7"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3</w:t>
            </w:r>
          </w:p>
        </w:tc>
        <w:tc>
          <w:tcPr>
            <w:tcW w:w="380" w:type="pct"/>
            <w:vMerge/>
            <w:vAlign w:val="center"/>
          </w:tcPr>
          <w:p w14:paraId="117F097C" w14:textId="77777777" w:rsidR="008D5CE3" w:rsidRPr="00B14A57" w:rsidRDefault="008D5CE3" w:rsidP="00226E2E">
            <w:pPr>
              <w:snapToGrid w:val="0"/>
              <w:jc w:val="center"/>
              <w:rPr>
                <w:sz w:val="21"/>
                <w:szCs w:val="21"/>
              </w:rPr>
            </w:pPr>
          </w:p>
        </w:tc>
      </w:tr>
      <w:tr w:rsidR="008D5CE3" w:rsidRPr="00B14A57" w14:paraId="675F0A2B" w14:textId="77777777" w:rsidTr="00226E2E">
        <w:trPr>
          <w:trHeight w:val="367"/>
          <w:jc w:val="center"/>
        </w:trPr>
        <w:tc>
          <w:tcPr>
            <w:tcW w:w="837" w:type="pct"/>
            <w:vMerge w:val="restart"/>
            <w:vAlign w:val="center"/>
          </w:tcPr>
          <w:p w14:paraId="570445B0" w14:textId="77777777" w:rsidR="008D5CE3" w:rsidRPr="00B14A57" w:rsidRDefault="008D5CE3" w:rsidP="00226E2E">
            <w:pPr>
              <w:snapToGrid w:val="0"/>
              <w:jc w:val="center"/>
              <w:rPr>
                <w:sz w:val="21"/>
                <w:szCs w:val="21"/>
              </w:rPr>
            </w:pPr>
            <w:r w:rsidRPr="00B14A57">
              <w:rPr>
                <w:rFonts w:hint="eastAsia"/>
                <w:sz w:val="21"/>
                <w:szCs w:val="21"/>
              </w:rPr>
              <w:t>案例分析</w:t>
            </w:r>
          </w:p>
        </w:tc>
        <w:tc>
          <w:tcPr>
            <w:tcW w:w="2066" w:type="pct"/>
            <w:vAlign w:val="center"/>
          </w:tcPr>
          <w:p w14:paraId="59F25471" w14:textId="77777777" w:rsidR="008D5CE3" w:rsidRPr="00B14A57" w:rsidRDefault="008D5CE3" w:rsidP="00226E2E">
            <w:pPr>
              <w:snapToGrid w:val="0"/>
              <w:ind w:leftChars="86" w:left="462" w:hangingChars="130" w:hanging="273"/>
              <w:rPr>
                <w:sz w:val="21"/>
                <w:szCs w:val="21"/>
              </w:rPr>
            </w:pPr>
            <w:r w:rsidRPr="00B14A57">
              <w:rPr>
                <w:rFonts w:hint="eastAsia"/>
                <w:sz w:val="21"/>
                <w:szCs w:val="21"/>
              </w:rPr>
              <w:t>主要考核整个招聘流程中的案例</w:t>
            </w:r>
            <w:r>
              <w:rPr>
                <w:rFonts w:hint="eastAsia"/>
                <w:sz w:val="21"/>
                <w:szCs w:val="21"/>
              </w:rPr>
              <w:t>设计的相关理论。</w:t>
            </w:r>
          </w:p>
        </w:tc>
        <w:tc>
          <w:tcPr>
            <w:tcW w:w="1268" w:type="pct"/>
          </w:tcPr>
          <w:p w14:paraId="409E5548" w14:textId="77777777" w:rsidR="008D5CE3" w:rsidRPr="00B14A57" w:rsidRDefault="008D5CE3" w:rsidP="00226E2E">
            <w:pPr>
              <w:snapToGrid w:val="0"/>
              <w:jc w:val="center"/>
              <w:rPr>
                <w:sz w:val="21"/>
                <w:szCs w:val="21"/>
              </w:rPr>
            </w:pPr>
            <w:r w:rsidRPr="00B14A57">
              <w:rPr>
                <w:rFonts w:hint="eastAsia"/>
                <w:sz w:val="21"/>
                <w:szCs w:val="21"/>
              </w:rPr>
              <w:t>单选题、多选题、</w:t>
            </w:r>
          </w:p>
        </w:tc>
        <w:tc>
          <w:tcPr>
            <w:tcW w:w="449" w:type="pct"/>
            <w:vAlign w:val="center"/>
          </w:tcPr>
          <w:p w14:paraId="153A8A05"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1</w:t>
            </w:r>
          </w:p>
          <w:p w14:paraId="01CD93A6" w14:textId="77777777" w:rsidR="008D5CE3" w:rsidRPr="00B14A57" w:rsidRDefault="008D5CE3" w:rsidP="00226E2E">
            <w:pPr>
              <w:snapToGrid w:val="0"/>
              <w:jc w:val="center"/>
              <w:rPr>
                <w:sz w:val="21"/>
                <w:szCs w:val="21"/>
              </w:rPr>
            </w:pPr>
          </w:p>
        </w:tc>
        <w:tc>
          <w:tcPr>
            <w:tcW w:w="380" w:type="pct"/>
            <w:vMerge w:val="restart"/>
            <w:vAlign w:val="center"/>
          </w:tcPr>
          <w:p w14:paraId="46A5F2C3" w14:textId="77777777" w:rsidR="008D5CE3" w:rsidRPr="00B14A57" w:rsidRDefault="008D5CE3" w:rsidP="00226E2E">
            <w:pPr>
              <w:snapToGrid w:val="0"/>
              <w:jc w:val="center"/>
              <w:rPr>
                <w:sz w:val="21"/>
                <w:szCs w:val="21"/>
              </w:rPr>
            </w:pPr>
            <w:r w:rsidRPr="00B14A57">
              <w:rPr>
                <w:rFonts w:hint="eastAsia"/>
                <w:sz w:val="21"/>
                <w:szCs w:val="21"/>
              </w:rPr>
              <w:t>1</w:t>
            </w:r>
            <w:r w:rsidRPr="00B14A57">
              <w:rPr>
                <w:sz w:val="21"/>
                <w:szCs w:val="21"/>
              </w:rPr>
              <w:t>0</w:t>
            </w:r>
          </w:p>
        </w:tc>
      </w:tr>
      <w:tr w:rsidR="008D5CE3" w:rsidRPr="00B14A57" w14:paraId="3A9C9F42" w14:textId="77777777" w:rsidTr="00226E2E">
        <w:trPr>
          <w:trHeight w:val="367"/>
          <w:jc w:val="center"/>
        </w:trPr>
        <w:tc>
          <w:tcPr>
            <w:tcW w:w="837" w:type="pct"/>
            <w:vMerge/>
            <w:vAlign w:val="center"/>
          </w:tcPr>
          <w:p w14:paraId="4415F09B" w14:textId="77777777" w:rsidR="008D5CE3" w:rsidRPr="00B14A57" w:rsidRDefault="008D5CE3" w:rsidP="00226E2E">
            <w:pPr>
              <w:snapToGrid w:val="0"/>
              <w:jc w:val="center"/>
              <w:rPr>
                <w:sz w:val="21"/>
                <w:szCs w:val="21"/>
              </w:rPr>
            </w:pPr>
          </w:p>
        </w:tc>
        <w:tc>
          <w:tcPr>
            <w:tcW w:w="2066" w:type="pct"/>
            <w:vAlign w:val="center"/>
          </w:tcPr>
          <w:p w14:paraId="18BC541C" w14:textId="77777777" w:rsidR="008D5CE3" w:rsidRPr="00B14A57" w:rsidRDefault="008D5CE3" w:rsidP="00226E2E">
            <w:pPr>
              <w:snapToGrid w:val="0"/>
              <w:ind w:leftChars="86" w:left="462" w:hangingChars="130" w:hanging="273"/>
              <w:rPr>
                <w:sz w:val="21"/>
                <w:szCs w:val="21"/>
              </w:rPr>
            </w:pPr>
            <w:r w:rsidRPr="00B14A57">
              <w:rPr>
                <w:rFonts w:hint="eastAsia"/>
                <w:sz w:val="21"/>
                <w:szCs w:val="21"/>
              </w:rPr>
              <w:t>结合实际情况和所学理论进行分析。</w:t>
            </w:r>
          </w:p>
        </w:tc>
        <w:tc>
          <w:tcPr>
            <w:tcW w:w="1268" w:type="pct"/>
          </w:tcPr>
          <w:p w14:paraId="0BF37BEF" w14:textId="77777777" w:rsidR="008D5CE3" w:rsidRPr="00B14A57" w:rsidRDefault="008D5CE3" w:rsidP="00226E2E">
            <w:pPr>
              <w:snapToGrid w:val="0"/>
              <w:jc w:val="center"/>
              <w:rPr>
                <w:sz w:val="21"/>
                <w:szCs w:val="21"/>
              </w:rPr>
            </w:pPr>
            <w:r w:rsidRPr="00B14A57">
              <w:rPr>
                <w:rFonts w:hint="eastAsia"/>
                <w:sz w:val="21"/>
                <w:szCs w:val="21"/>
              </w:rPr>
              <w:t>论述题、案例分析题</w:t>
            </w:r>
          </w:p>
        </w:tc>
        <w:tc>
          <w:tcPr>
            <w:tcW w:w="449" w:type="pct"/>
            <w:vAlign w:val="center"/>
          </w:tcPr>
          <w:p w14:paraId="16E6376D"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2</w:t>
            </w:r>
          </w:p>
          <w:p w14:paraId="18E8FB89" w14:textId="77777777" w:rsidR="008D5CE3" w:rsidRPr="00B14A57" w:rsidRDefault="008D5CE3" w:rsidP="00226E2E">
            <w:pPr>
              <w:snapToGrid w:val="0"/>
              <w:jc w:val="center"/>
              <w:rPr>
                <w:sz w:val="21"/>
                <w:szCs w:val="21"/>
              </w:rPr>
            </w:pPr>
            <w:r w:rsidRPr="00B14A57">
              <w:rPr>
                <w:rFonts w:hint="eastAsia"/>
                <w:sz w:val="21"/>
                <w:szCs w:val="21"/>
              </w:rPr>
              <w:t>目标</w:t>
            </w:r>
            <w:r w:rsidRPr="00B14A57">
              <w:rPr>
                <w:sz w:val="21"/>
                <w:szCs w:val="21"/>
              </w:rPr>
              <w:t>3</w:t>
            </w:r>
          </w:p>
        </w:tc>
        <w:tc>
          <w:tcPr>
            <w:tcW w:w="380" w:type="pct"/>
            <w:vMerge/>
            <w:vAlign w:val="center"/>
          </w:tcPr>
          <w:p w14:paraId="3D066D51" w14:textId="77777777" w:rsidR="008D5CE3" w:rsidRPr="00B14A57" w:rsidRDefault="008D5CE3" w:rsidP="00226E2E">
            <w:pPr>
              <w:snapToGrid w:val="0"/>
              <w:jc w:val="center"/>
              <w:rPr>
                <w:sz w:val="21"/>
                <w:szCs w:val="21"/>
              </w:rPr>
            </w:pPr>
          </w:p>
        </w:tc>
      </w:tr>
    </w:tbl>
    <w:p w14:paraId="259670DC" w14:textId="77777777" w:rsidR="008D5CE3" w:rsidRDefault="008D5CE3" w:rsidP="008D5CE3">
      <w:pPr>
        <w:rPr>
          <w:rFonts w:ascii="Times New Roman" w:cs="Times New Roman"/>
          <w:b/>
          <w:sz w:val="28"/>
          <w:szCs w:val="28"/>
        </w:rPr>
      </w:pPr>
    </w:p>
    <w:p w14:paraId="17745F26" w14:textId="77777777" w:rsidR="008D5CE3" w:rsidRPr="007C51CD" w:rsidRDefault="008D5CE3" w:rsidP="008D5CE3">
      <w:pPr>
        <w:ind w:firstLineChars="200" w:firstLine="562"/>
        <w:rPr>
          <w:rFonts w:ascii="Times New Roman" w:cs="Times New Roman"/>
          <w:b/>
          <w:sz w:val="28"/>
          <w:szCs w:val="28"/>
        </w:rPr>
      </w:pPr>
      <w:r w:rsidRPr="00354752">
        <w:rPr>
          <w:rFonts w:ascii="Times New Roman" w:cs="Times New Roman" w:hint="eastAsia"/>
          <w:b/>
          <w:sz w:val="28"/>
          <w:szCs w:val="28"/>
        </w:rPr>
        <w:t>六、教学安排及要求</w:t>
      </w:r>
    </w:p>
    <w:tbl>
      <w:tblPr>
        <w:tblStyle w:val="a5"/>
        <w:tblpPr w:leftFromText="180" w:rightFromText="180" w:vertAnchor="text" w:horzAnchor="margin" w:tblpY="269"/>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5"/>
        <w:gridCol w:w="1608"/>
        <w:gridCol w:w="5853"/>
      </w:tblGrid>
      <w:tr w:rsidR="008D5CE3" w14:paraId="1243076D" w14:textId="77777777" w:rsidTr="00226E2E">
        <w:trPr>
          <w:trHeight w:val="286"/>
        </w:trPr>
        <w:tc>
          <w:tcPr>
            <w:tcW w:w="815" w:type="dxa"/>
            <w:vAlign w:val="center"/>
          </w:tcPr>
          <w:p w14:paraId="6672E342" w14:textId="77777777" w:rsidR="008D5CE3" w:rsidRDefault="008D5CE3" w:rsidP="00226E2E">
            <w:pPr>
              <w:snapToGrid w:val="0"/>
              <w:jc w:val="center"/>
              <w:rPr>
                <w:b/>
                <w:color w:val="333333"/>
                <w:sz w:val="21"/>
                <w:szCs w:val="21"/>
              </w:rPr>
            </w:pPr>
            <w:r>
              <w:rPr>
                <w:rFonts w:hint="eastAsia"/>
                <w:b/>
                <w:color w:val="333333"/>
                <w:sz w:val="21"/>
                <w:szCs w:val="21"/>
              </w:rPr>
              <w:t>序号</w:t>
            </w:r>
          </w:p>
        </w:tc>
        <w:tc>
          <w:tcPr>
            <w:tcW w:w="1608" w:type="dxa"/>
            <w:vAlign w:val="center"/>
          </w:tcPr>
          <w:p w14:paraId="60854C7E" w14:textId="77777777" w:rsidR="008D5CE3" w:rsidRDefault="008D5CE3" w:rsidP="00226E2E">
            <w:pPr>
              <w:snapToGrid w:val="0"/>
              <w:jc w:val="center"/>
              <w:rPr>
                <w:b/>
                <w:color w:val="333333"/>
                <w:sz w:val="21"/>
                <w:szCs w:val="21"/>
              </w:rPr>
            </w:pPr>
            <w:r>
              <w:rPr>
                <w:rFonts w:hint="eastAsia"/>
                <w:b/>
                <w:color w:val="333333"/>
                <w:sz w:val="21"/>
                <w:szCs w:val="21"/>
              </w:rPr>
              <w:t>教学安排事项</w:t>
            </w:r>
          </w:p>
        </w:tc>
        <w:tc>
          <w:tcPr>
            <w:tcW w:w="5853" w:type="dxa"/>
            <w:vAlign w:val="center"/>
          </w:tcPr>
          <w:p w14:paraId="74D45EBA" w14:textId="77777777" w:rsidR="008D5CE3" w:rsidRDefault="008D5CE3" w:rsidP="00226E2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D5CE3" w14:paraId="6FA44C9E" w14:textId="77777777" w:rsidTr="00226E2E">
        <w:trPr>
          <w:trHeight w:val="445"/>
        </w:trPr>
        <w:tc>
          <w:tcPr>
            <w:tcW w:w="815" w:type="dxa"/>
            <w:vAlign w:val="center"/>
          </w:tcPr>
          <w:p w14:paraId="30808BD5" w14:textId="77777777" w:rsidR="008D5CE3" w:rsidRDefault="008D5CE3" w:rsidP="00226E2E">
            <w:pPr>
              <w:snapToGrid w:val="0"/>
              <w:ind w:firstLineChars="100" w:firstLine="210"/>
              <w:jc w:val="center"/>
              <w:rPr>
                <w:color w:val="333333"/>
                <w:sz w:val="21"/>
                <w:szCs w:val="21"/>
              </w:rPr>
            </w:pPr>
            <w:r>
              <w:rPr>
                <w:rFonts w:hint="eastAsia"/>
                <w:color w:val="333333"/>
                <w:sz w:val="21"/>
                <w:szCs w:val="21"/>
              </w:rPr>
              <w:t>1</w:t>
            </w:r>
          </w:p>
        </w:tc>
        <w:tc>
          <w:tcPr>
            <w:tcW w:w="1608" w:type="dxa"/>
            <w:vAlign w:val="center"/>
          </w:tcPr>
          <w:p w14:paraId="4E813CCD" w14:textId="77777777" w:rsidR="008D5CE3" w:rsidRDefault="008D5CE3" w:rsidP="00226E2E">
            <w:pPr>
              <w:snapToGrid w:val="0"/>
              <w:jc w:val="center"/>
              <w:rPr>
                <w:color w:val="333333"/>
                <w:sz w:val="21"/>
                <w:szCs w:val="21"/>
              </w:rPr>
            </w:pPr>
            <w:r>
              <w:rPr>
                <w:rFonts w:hint="eastAsia"/>
                <w:color w:val="333333"/>
                <w:sz w:val="21"/>
                <w:szCs w:val="21"/>
              </w:rPr>
              <w:t>授课教师</w:t>
            </w:r>
          </w:p>
        </w:tc>
        <w:tc>
          <w:tcPr>
            <w:tcW w:w="5853" w:type="dxa"/>
            <w:vAlign w:val="center"/>
          </w:tcPr>
          <w:p w14:paraId="4F0656D1"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413D81AB"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8D5CE3" w14:paraId="72710DA8" w14:textId="77777777" w:rsidTr="00226E2E">
        <w:trPr>
          <w:trHeight w:val="445"/>
        </w:trPr>
        <w:tc>
          <w:tcPr>
            <w:tcW w:w="815" w:type="dxa"/>
            <w:vAlign w:val="center"/>
          </w:tcPr>
          <w:p w14:paraId="0D1C3EE4" w14:textId="77777777" w:rsidR="008D5CE3" w:rsidRDefault="008D5CE3" w:rsidP="00226E2E">
            <w:pPr>
              <w:snapToGrid w:val="0"/>
              <w:ind w:left="181"/>
              <w:jc w:val="center"/>
              <w:rPr>
                <w:color w:val="333333"/>
                <w:sz w:val="21"/>
                <w:szCs w:val="21"/>
              </w:rPr>
            </w:pPr>
            <w:r>
              <w:rPr>
                <w:rFonts w:hint="eastAsia"/>
                <w:color w:val="333333"/>
                <w:sz w:val="21"/>
                <w:szCs w:val="21"/>
              </w:rPr>
              <w:t>2</w:t>
            </w:r>
          </w:p>
        </w:tc>
        <w:tc>
          <w:tcPr>
            <w:tcW w:w="1608" w:type="dxa"/>
            <w:vAlign w:val="center"/>
          </w:tcPr>
          <w:p w14:paraId="0FA55D1D" w14:textId="77777777" w:rsidR="008D5CE3" w:rsidRDefault="008D5CE3" w:rsidP="00226E2E">
            <w:pPr>
              <w:snapToGrid w:val="0"/>
              <w:jc w:val="center"/>
              <w:rPr>
                <w:color w:val="333333"/>
                <w:sz w:val="21"/>
                <w:szCs w:val="21"/>
              </w:rPr>
            </w:pPr>
            <w:r>
              <w:rPr>
                <w:rFonts w:hint="eastAsia"/>
                <w:color w:val="333333"/>
                <w:sz w:val="21"/>
                <w:szCs w:val="21"/>
              </w:rPr>
              <w:t>课程时间</w:t>
            </w:r>
          </w:p>
        </w:tc>
        <w:tc>
          <w:tcPr>
            <w:tcW w:w="5853" w:type="dxa"/>
            <w:vAlign w:val="center"/>
          </w:tcPr>
          <w:p w14:paraId="55F1E26C"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3B882E9D"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8D5CE3" w14:paraId="718B36FA" w14:textId="77777777" w:rsidTr="00226E2E">
        <w:trPr>
          <w:trHeight w:val="490"/>
        </w:trPr>
        <w:tc>
          <w:tcPr>
            <w:tcW w:w="815" w:type="dxa"/>
            <w:vAlign w:val="center"/>
          </w:tcPr>
          <w:p w14:paraId="7625D0F3" w14:textId="77777777" w:rsidR="008D5CE3" w:rsidRDefault="008D5CE3" w:rsidP="00226E2E">
            <w:pPr>
              <w:snapToGrid w:val="0"/>
              <w:ind w:left="181"/>
              <w:jc w:val="center"/>
              <w:rPr>
                <w:color w:val="333333"/>
                <w:sz w:val="21"/>
                <w:szCs w:val="21"/>
              </w:rPr>
            </w:pPr>
            <w:r>
              <w:rPr>
                <w:rFonts w:hint="eastAsia"/>
                <w:color w:val="333333"/>
                <w:sz w:val="21"/>
                <w:szCs w:val="21"/>
              </w:rPr>
              <w:lastRenderedPageBreak/>
              <w:t>3</w:t>
            </w:r>
          </w:p>
        </w:tc>
        <w:tc>
          <w:tcPr>
            <w:tcW w:w="1608" w:type="dxa"/>
            <w:vAlign w:val="center"/>
          </w:tcPr>
          <w:p w14:paraId="23CE0246" w14:textId="77777777" w:rsidR="008D5CE3" w:rsidRDefault="008D5CE3" w:rsidP="00226E2E">
            <w:pPr>
              <w:snapToGrid w:val="0"/>
              <w:jc w:val="center"/>
              <w:rPr>
                <w:color w:val="333333"/>
                <w:sz w:val="21"/>
                <w:szCs w:val="21"/>
              </w:rPr>
            </w:pPr>
            <w:r>
              <w:rPr>
                <w:rFonts w:hint="eastAsia"/>
                <w:color w:val="333333"/>
                <w:sz w:val="21"/>
                <w:szCs w:val="21"/>
              </w:rPr>
              <w:t>授课地点</w:t>
            </w:r>
          </w:p>
        </w:tc>
        <w:tc>
          <w:tcPr>
            <w:tcW w:w="5853" w:type="dxa"/>
            <w:vAlign w:val="center"/>
          </w:tcPr>
          <w:p w14:paraId="313A04FB"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19DDEAF3"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8D5CE3" w14:paraId="687D1BC0" w14:textId="77777777" w:rsidTr="00226E2E">
        <w:trPr>
          <w:trHeight w:val="560"/>
        </w:trPr>
        <w:tc>
          <w:tcPr>
            <w:tcW w:w="815" w:type="dxa"/>
            <w:vAlign w:val="center"/>
          </w:tcPr>
          <w:p w14:paraId="04C918B3" w14:textId="77777777" w:rsidR="008D5CE3" w:rsidRDefault="008D5CE3" w:rsidP="00226E2E">
            <w:pPr>
              <w:snapToGrid w:val="0"/>
              <w:ind w:left="181"/>
              <w:jc w:val="center"/>
              <w:rPr>
                <w:color w:val="333333"/>
                <w:sz w:val="21"/>
                <w:szCs w:val="21"/>
              </w:rPr>
            </w:pPr>
            <w:r>
              <w:rPr>
                <w:rFonts w:hint="eastAsia"/>
                <w:color w:val="333333"/>
                <w:sz w:val="21"/>
                <w:szCs w:val="21"/>
              </w:rPr>
              <w:t>4</w:t>
            </w:r>
          </w:p>
        </w:tc>
        <w:tc>
          <w:tcPr>
            <w:tcW w:w="1608" w:type="dxa"/>
            <w:vAlign w:val="center"/>
          </w:tcPr>
          <w:p w14:paraId="31C53284" w14:textId="77777777" w:rsidR="008D5CE3" w:rsidRDefault="008D5CE3" w:rsidP="00226E2E">
            <w:pPr>
              <w:snapToGrid w:val="0"/>
              <w:jc w:val="center"/>
              <w:rPr>
                <w:color w:val="333333"/>
                <w:sz w:val="21"/>
                <w:szCs w:val="21"/>
              </w:rPr>
            </w:pPr>
            <w:r>
              <w:rPr>
                <w:rFonts w:hint="eastAsia"/>
                <w:color w:val="333333"/>
                <w:sz w:val="21"/>
                <w:szCs w:val="21"/>
              </w:rPr>
              <w:t>学生辅导</w:t>
            </w:r>
          </w:p>
        </w:tc>
        <w:tc>
          <w:tcPr>
            <w:tcW w:w="5853" w:type="dxa"/>
            <w:vAlign w:val="center"/>
          </w:tcPr>
          <w:p w14:paraId="752FC139"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4414AEA7" w14:textId="77777777" w:rsidR="008D5CE3" w:rsidRDefault="008D5CE3"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229E81D9" w14:textId="77777777" w:rsidR="008D5CE3" w:rsidRPr="001F2C6F" w:rsidRDefault="008D5CE3" w:rsidP="008D5CE3">
      <w:pPr>
        <w:spacing w:line="200" w:lineRule="exact"/>
        <w:rPr>
          <w:rFonts w:ascii="Times New Roman" w:cs="Times New Roman"/>
          <w:b/>
          <w:sz w:val="28"/>
          <w:szCs w:val="28"/>
        </w:rPr>
      </w:pPr>
    </w:p>
    <w:p w14:paraId="35E8274B" w14:textId="77777777" w:rsidR="008D5CE3" w:rsidRDefault="008D5CE3" w:rsidP="008D5CE3">
      <w:pPr>
        <w:ind w:firstLineChars="150" w:firstLine="422"/>
        <w:rPr>
          <w:rFonts w:ascii="Times New Roman" w:cs="Times New Roman"/>
          <w:b/>
          <w:sz w:val="28"/>
          <w:szCs w:val="28"/>
        </w:rPr>
      </w:pPr>
    </w:p>
    <w:p w14:paraId="26382A56" w14:textId="77777777" w:rsidR="008D5CE3" w:rsidRPr="00B14A57" w:rsidRDefault="008D5CE3" w:rsidP="008D5CE3">
      <w:pPr>
        <w:ind w:firstLineChars="150" w:firstLine="422"/>
        <w:rPr>
          <w:rFonts w:ascii="Times New Roman" w:cs="Times New Roman"/>
          <w:b/>
          <w:sz w:val="28"/>
          <w:szCs w:val="28"/>
        </w:rPr>
      </w:pPr>
      <w:r w:rsidRPr="00B14A57">
        <w:rPr>
          <w:rFonts w:ascii="Times New Roman" w:cs="Times New Roman" w:hint="eastAsia"/>
          <w:b/>
          <w:sz w:val="28"/>
          <w:szCs w:val="28"/>
        </w:rPr>
        <w:t>七、选用教材</w:t>
      </w:r>
    </w:p>
    <w:p w14:paraId="53BCE0A9" w14:textId="77777777" w:rsidR="008D5CE3" w:rsidRDefault="008D5CE3" w:rsidP="008D5CE3">
      <w:pPr>
        <w:spacing w:line="360" w:lineRule="auto"/>
        <w:ind w:firstLineChars="200" w:firstLine="420"/>
        <w:rPr>
          <w:rFonts w:asciiTheme="minorEastAsia" w:eastAsiaTheme="minorEastAsia" w:hAnsiTheme="minorEastAsia" w:cs="Times New Roman"/>
          <w:sz w:val="21"/>
          <w:szCs w:val="21"/>
        </w:rPr>
      </w:pPr>
      <w:r w:rsidRPr="00B14A57">
        <w:rPr>
          <w:rFonts w:asciiTheme="minorEastAsia" w:eastAsiaTheme="minorEastAsia" w:hAnsiTheme="minorEastAsia" w:cs="Times New Roman" w:hint="eastAsia"/>
          <w:sz w:val="21"/>
          <w:szCs w:val="21"/>
        </w:rPr>
        <w:t>[1]</w:t>
      </w:r>
      <w:r w:rsidRPr="00B14A57">
        <w:rPr>
          <w:rFonts w:asciiTheme="minorEastAsia" w:eastAsiaTheme="minorEastAsia" w:hAnsiTheme="minorEastAsia" w:cs="Times New Roman"/>
          <w:sz w:val="21"/>
          <w:szCs w:val="21"/>
        </w:rPr>
        <w:t>廖泉文.招聘与录用</w:t>
      </w:r>
      <w:r>
        <w:rPr>
          <w:rFonts w:asciiTheme="minorEastAsia" w:eastAsiaTheme="minorEastAsia" w:hAnsiTheme="minorEastAsia" w:cs="Times New Roman" w:hint="eastAsia"/>
          <w:sz w:val="21"/>
          <w:szCs w:val="21"/>
        </w:rPr>
        <w:t>（第三版）</w:t>
      </w:r>
      <w:r w:rsidRPr="00B14A57">
        <w:rPr>
          <w:rFonts w:asciiTheme="minorEastAsia" w:eastAsiaTheme="minorEastAsia" w:hAnsiTheme="minorEastAsia" w:cs="Times New Roman"/>
          <w:sz w:val="21"/>
          <w:szCs w:val="21"/>
        </w:rPr>
        <w:t>[M].</w:t>
      </w:r>
      <w:r>
        <w:rPr>
          <w:rFonts w:asciiTheme="minorEastAsia" w:eastAsiaTheme="minorEastAsia" w:hAnsiTheme="minorEastAsia" w:cs="Times New Roman" w:hint="eastAsia"/>
          <w:sz w:val="21"/>
          <w:szCs w:val="21"/>
        </w:rPr>
        <w:t>北京：</w:t>
      </w:r>
      <w:r w:rsidRPr="00B14A57">
        <w:rPr>
          <w:rFonts w:asciiTheme="minorEastAsia" w:eastAsiaTheme="minorEastAsia" w:hAnsiTheme="minorEastAsia" w:cs="Times New Roman"/>
          <w:sz w:val="21"/>
          <w:szCs w:val="21"/>
        </w:rPr>
        <w:t>中国人民大学出版社, 2015</w:t>
      </w:r>
      <w:r>
        <w:rPr>
          <w:rFonts w:asciiTheme="minorEastAsia" w:eastAsiaTheme="minorEastAsia" w:hAnsiTheme="minorEastAsia" w:cs="Times New Roman" w:hint="eastAsia"/>
          <w:sz w:val="21"/>
          <w:szCs w:val="21"/>
        </w:rPr>
        <w:t>年7月.</w:t>
      </w:r>
    </w:p>
    <w:p w14:paraId="10038ECF" w14:textId="77777777" w:rsidR="008D5CE3" w:rsidRPr="00B14A57" w:rsidRDefault="008D5CE3" w:rsidP="008D5CE3">
      <w:pPr>
        <w:spacing w:line="360" w:lineRule="auto"/>
        <w:ind w:firstLineChars="200" w:firstLine="420"/>
        <w:rPr>
          <w:rFonts w:asciiTheme="minorEastAsia" w:eastAsiaTheme="minorEastAsia" w:hAnsiTheme="minorEastAsia" w:cs="Times New Roman"/>
          <w:sz w:val="21"/>
          <w:szCs w:val="21"/>
        </w:rPr>
      </w:pPr>
      <w:r w:rsidRPr="00B14A57">
        <w:rPr>
          <w:rFonts w:asciiTheme="minorEastAsia" w:eastAsiaTheme="minorEastAsia" w:hAnsiTheme="minorEastAsia" w:cs="Times New Roman" w:hint="eastAsia"/>
          <w:sz w:val="21"/>
          <w:szCs w:val="21"/>
        </w:rPr>
        <w:t>[2]</w:t>
      </w:r>
      <w:r>
        <w:rPr>
          <w:rFonts w:asciiTheme="minorEastAsia" w:eastAsiaTheme="minorEastAsia" w:hAnsiTheme="minorEastAsia" w:cs="Times New Roman" w:hint="eastAsia"/>
          <w:sz w:val="21"/>
          <w:szCs w:val="21"/>
        </w:rPr>
        <w:t>姚裕群，姚清.招聘与配置[</w:t>
      </w:r>
      <w:r>
        <w:rPr>
          <w:rFonts w:asciiTheme="minorEastAsia" w:eastAsiaTheme="minorEastAsia" w:hAnsiTheme="minorEastAsia" w:cs="Times New Roman"/>
          <w:sz w:val="21"/>
          <w:szCs w:val="21"/>
        </w:rPr>
        <w:t>M]</w:t>
      </w:r>
      <w:r>
        <w:rPr>
          <w:rFonts w:asciiTheme="minorEastAsia" w:eastAsiaTheme="minorEastAsia" w:hAnsiTheme="minorEastAsia" w:cs="Times New Roman" w:hint="eastAsia"/>
          <w:sz w:val="21"/>
          <w:szCs w:val="21"/>
        </w:rPr>
        <w:t>.大连：东北财经大学出版，2</w:t>
      </w:r>
      <w:r>
        <w:rPr>
          <w:rFonts w:asciiTheme="minorEastAsia" w:eastAsiaTheme="minorEastAsia" w:hAnsiTheme="minorEastAsia" w:cs="Times New Roman"/>
          <w:sz w:val="21"/>
          <w:szCs w:val="21"/>
        </w:rPr>
        <w:t>019</w:t>
      </w:r>
      <w:r>
        <w:rPr>
          <w:rFonts w:asciiTheme="minorEastAsia" w:eastAsiaTheme="minorEastAsia" w:hAnsiTheme="minorEastAsia" w:cs="Times New Roman" w:hint="eastAsia"/>
          <w:sz w:val="21"/>
          <w:szCs w:val="21"/>
        </w:rPr>
        <w:t>年2月.</w:t>
      </w:r>
    </w:p>
    <w:p w14:paraId="738A65C0" w14:textId="77777777" w:rsidR="008D5CE3" w:rsidRDefault="008D5CE3" w:rsidP="008D5CE3">
      <w:pPr>
        <w:ind w:firstLineChars="150" w:firstLine="422"/>
        <w:rPr>
          <w:rFonts w:ascii="Times New Roman" w:cs="Times New Roman"/>
          <w:b/>
          <w:sz w:val="28"/>
          <w:szCs w:val="28"/>
        </w:rPr>
      </w:pPr>
    </w:p>
    <w:p w14:paraId="1F6E6CB1" w14:textId="77777777" w:rsidR="008D5CE3" w:rsidRPr="00B14A57" w:rsidRDefault="008D5CE3" w:rsidP="008D5CE3">
      <w:pPr>
        <w:ind w:firstLineChars="150" w:firstLine="422"/>
        <w:rPr>
          <w:rFonts w:ascii="Times New Roman" w:cs="Times New Roman"/>
          <w:b/>
          <w:sz w:val="28"/>
          <w:szCs w:val="28"/>
        </w:rPr>
      </w:pPr>
      <w:r w:rsidRPr="00B14A57">
        <w:rPr>
          <w:rFonts w:ascii="Times New Roman" w:cs="Times New Roman" w:hint="eastAsia"/>
          <w:b/>
          <w:sz w:val="28"/>
          <w:szCs w:val="28"/>
        </w:rPr>
        <w:t>八、参考资料</w:t>
      </w:r>
    </w:p>
    <w:p w14:paraId="6A4C722D" w14:textId="77777777" w:rsidR="008D5CE3" w:rsidRDefault="008D5CE3" w:rsidP="008D5CE3">
      <w:pPr>
        <w:spacing w:line="360" w:lineRule="auto"/>
        <w:ind w:leftChars="200" w:left="650" w:hangingChars="100" w:hanging="21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sidRPr="00B14A57">
        <w:rPr>
          <w:rFonts w:asciiTheme="minorEastAsia" w:eastAsiaTheme="minorEastAsia" w:hAnsiTheme="minorEastAsia" w:cs="Times New Roman" w:hint="eastAsia"/>
          <w:sz w:val="21"/>
          <w:szCs w:val="21"/>
        </w:rPr>
        <w:t>1]张一驰</w:t>
      </w:r>
      <w:r w:rsidRPr="00B14A57">
        <w:rPr>
          <w:rFonts w:asciiTheme="minorEastAsia" w:eastAsiaTheme="minorEastAsia" w:hAnsiTheme="minorEastAsia" w:cs="Times New Roman"/>
          <w:sz w:val="21"/>
          <w:szCs w:val="21"/>
        </w:rPr>
        <w:t>,张正堂.人力资源管理教程</w:t>
      </w:r>
      <w:r>
        <w:rPr>
          <w:rFonts w:asciiTheme="minorEastAsia" w:eastAsiaTheme="minorEastAsia" w:hAnsiTheme="minorEastAsia" w:cs="Times New Roman" w:hint="eastAsia"/>
          <w:sz w:val="21"/>
          <w:szCs w:val="21"/>
        </w:rPr>
        <w:t>（第三版）</w:t>
      </w:r>
      <w:r w:rsidRPr="00B14A57">
        <w:rPr>
          <w:rFonts w:asciiTheme="minorEastAsia" w:eastAsiaTheme="minorEastAsia" w:hAnsiTheme="minorEastAsia" w:cs="Times New Roman"/>
          <w:sz w:val="21"/>
          <w:szCs w:val="21"/>
        </w:rPr>
        <w:t>[M].</w:t>
      </w:r>
      <w:r>
        <w:rPr>
          <w:rFonts w:asciiTheme="minorEastAsia" w:eastAsiaTheme="minorEastAsia" w:hAnsiTheme="minorEastAsia" w:cs="Times New Roman" w:hint="eastAsia"/>
          <w:sz w:val="21"/>
          <w:szCs w:val="21"/>
        </w:rPr>
        <w:t>北京：</w:t>
      </w:r>
      <w:r w:rsidRPr="00B14A57">
        <w:rPr>
          <w:rFonts w:asciiTheme="minorEastAsia" w:eastAsiaTheme="minorEastAsia" w:hAnsiTheme="minorEastAsia" w:cs="Times New Roman"/>
          <w:sz w:val="21"/>
          <w:szCs w:val="21"/>
        </w:rPr>
        <w:t>北京大学出版社, 201</w:t>
      </w:r>
      <w:r>
        <w:rPr>
          <w:rFonts w:asciiTheme="minorEastAsia" w:eastAsiaTheme="minorEastAsia" w:hAnsiTheme="minorEastAsia" w:cs="Times New Roman"/>
          <w:sz w:val="21"/>
          <w:szCs w:val="21"/>
        </w:rPr>
        <w:t>9</w:t>
      </w:r>
      <w:r>
        <w:rPr>
          <w:rFonts w:asciiTheme="minorEastAsia" w:eastAsiaTheme="minorEastAsia" w:hAnsiTheme="minorEastAsia" w:cs="Times New Roman" w:hint="eastAsia"/>
          <w:sz w:val="21"/>
          <w:szCs w:val="21"/>
        </w:rPr>
        <w:t>年9月.</w:t>
      </w:r>
    </w:p>
    <w:p w14:paraId="11C52B2D" w14:textId="77777777" w:rsidR="008D5CE3" w:rsidRPr="00B14A57" w:rsidRDefault="008D5CE3" w:rsidP="008D5CE3">
      <w:pPr>
        <w:spacing w:line="360" w:lineRule="auto"/>
        <w:ind w:firstLineChars="200" w:firstLine="420"/>
        <w:jc w:val="both"/>
        <w:rPr>
          <w:rFonts w:asciiTheme="minorEastAsia" w:eastAsiaTheme="minorEastAsia" w:hAnsiTheme="minorEastAsia" w:cs="Times New Roman"/>
          <w:sz w:val="21"/>
          <w:szCs w:val="21"/>
        </w:rPr>
      </w:pPr>
      <w:r w:rsidRPr="00B14A57">
        <w:rPr>
          <w:rFonts w:asciiTheme="minorEastAsia" w:eastAsiaTheme="minorEastAsia" w:hAnsiTheme="minorEastAsia" w:cs="Times New Roman" w:hint="eastAsia"/>
          <w:sz w:val="21"/>
          <w:szCs w:val="21"/>
        </w:rPr>
        <w:t>[2]王小艳</w:t>
      </w:r>
      <w:r w:rsidRPr="00B14A57">
        <w:rPr>
          <w:rFonts w:asciiTheme="minorEastAsia" w:eastAsiaTheme="minorEastAsia" w:hAnsiTheme="minorEastAsia" w:cs="Times New Roman"/>
          <w:sz w:val="21"/>
          <w:szCs w:val="21"/>
        </w:rPr>
        <w:t>.《招聘与录用》课程实践教学的设计与实施[J].经济管理文</w:t>
      </w:r>
      <w:r>
        <w:rPr>
          <w:rFonts w:asciiTheme="minorEastAsia" w:eastAsiaTheme="minorEastAsia" w:hAnsiTheme="minorEastAsia" w:cs="Times New Roman" w:hint="eastAsia"/>
          <w:sz w:val="21"/>
          <w:szCs w:val="21"/>
        </w:rPr>
        <w:t>摘</w:t>
      </w:r>
      <w:r w:rsidRPr="00B14A57">
        <w:rPr>
          <w:rFonts w:asciiTheme="minorEastAsia" w:eastAsiaTheme="minorEastAsia" w:hAnsiTheme="minorEastAsia" w:cs="Times New Roman"/>
          <w:sz w:val="21"/>
          <w:szCs w:val="21"/>
        </w:rPr>
        <w:t>,2019(23):2</w:t>
      </w:r>
      <w:r>
        <w:rPr>
          <w:rFonts w:asciiTheme="minorEastAsia" w:eastAsiaTheme="minorEastAsia" w:hAnsiTheme="minorEastAsia" w:cs="Times New Roman" w:hint="eastAsia"/>
          <w:sz w:val="21"/>
          <w:szCs w:val="21"/>
        </w:rPr>
        <w:t>.</w:t>
      </w:r>
    </w:p>
    <w:p w14:paraId="5416165E" w14:textId="77777777" w:rsidR="008D5CE3" w:rsidRPr="00B14A57" w:rsidRDefault="008D5CE3" w:rsidP="008D5CE3">
      <w:pPr>
        <w:spacing w:line="360" w:lineRule="auto"/>
        <w:ind w:firstLineChars="200" w:firstLine="420"/>
        <w:rPr>
          <w:rFonts w:asciiTheme="minorEastAsia" w:eastAsiaTheme="minorEastAsia" w:hAnsiTheme="minorEastAsia" w:cs="Times New Roman"/>
          <w:sz w:val="21"/>
          <w:szCs w:val="21"/>
        </w:rPr>
      </w:pPr>
      <w:r w:rsidRPr="00B14A57">
        <w:rPr>
          <w:rFonts w:asciiTheme="minorEastAsia" w:eastAsiaTheme="minorEastAsia" w:hAnsiTheme="minorEastAsia" w:cs="Times New Roman" w:hint="eastAsia"/>
          <w:sz w:val="21"/>
          <w:szCs w:val="21"/>
        </w:rPr>
        <w:t>[3]</w:t>
      </w:r>
      <w:r w:rsidRPr="00B14A57">
        <w:rPr>
          <w:rFonts w:asciiTheme="minorEastAsia" w:eastAsiaTheme="minorEastAsia" w:hAnsiTheme="minorEastAsia" w:cs="Times New Roman"/>
          <w:sz w:val="21"/>
          <w:szCs w:val="21"/>
        </w:rPr>
        <w:t>赵曙明,赵宜萱,周路路.人才测评[M].</w:t>
      </w:r>
      <w:r>
        <w:rPr>
          <w:rFonts w:asciiTheme="minorEastAsia" w:eastAsiaTheme="minorEastAsia" w:hAnsiTheme="minorEastAsia" w:cs="Times New Roman" w:hint="eastAsia"/>
          <w:sz w:val="21"/>
          <w:szCs w:val="21"/>
        </w:rPr>
        <w:t>北京：</w:t>
      </w:r>
      <w:r w:rsidRPr="00B14A57">
        <w:rPr>
          <w:rFonts w:asciiTheme="minorEastAsia" w:eastAsiaTheme="minorEastAsia" w:hAnsiTheme="minorEastAsia" w:cs="Times New Roman"/>
          <w:sz w:val="21"/>
          <w:szCs w:val="21"/>
        </w:rPr>
        <w:t>人民邮电出版社, 2018</w:t>
      </w:r>
      <w:r>
        <w:rPr>
          <w:rFonts w:asciiTheme="minorEastAsia" w:eastAsiaTheme="minorEastAsia" w:hAnsiTheme="minorEastAsia" w:cs="Times New Roman" w:hint="eastAsia"/>
          <w:sz w:val="21"/>
          <w:szCs w:val="21"/>
        </w:rPr>
        <w:t>年1月.</w:t>
      </w:r>
    </w:p>
    <w:p w14:paraId="6E64F6C0" w14:textId="77777777" w:rsidR="008D5CE3" w:rsidRDefault="008D5CE3" w:rsidP="008D5CE3">
      <w:pPr>
        <w:spacing w:line="360" w:lineRule="auto"/>
        <w:ind w:leftChars="200" w:left="860" w:hangingChars="200" w:hanging="420"/>
        <w:rPr>
          <w:rFonts w:asciiTheme="minorEastAsia" w:eastAsiaTheme="minorEastAsia" w:hAnsiTheme="minorEastAsia" w:cs="Times New Roman"/>
          <w:sz w:val="21"/>
          <w:szCs w:val="21"/>
        </w:rPr>
      </w:pPr>
      <w:r w:rsidRPr="00B14A57">
        <w:rPr>
          <w:rFonts w:asciiTheme="minorEastAsia" w:eastAsiaTheme="minorEastAsia" w:hAnsiTheme="minorEastAsia" w:cs="Times New Roman" w:hint="eastAsia"/>
          <w:sz w:val="21"/>
          <w:szCs w:val="21"/>
        </w:rPr>
        <w:t>[4]</w:t>
      </w:r>
      <w:r w:rsidRPr="00B14A57">
        <w:rPr>
          <w:rFonts w:asciiTheme="minorEastAsia" w:eastAsiaTheme="minorEastAsia" w:hAnsiTheme="minorEastAsia" w:cs="Times New Roman"/>
          <w:sz w:val="21"/>
          <w:szCs w:val="21"/>
        </w:rPr>
        <w:t>王聪颖. 员工招聘管理[M].</w:t>
      </w:r>
      <w:r>
        <w:rPr>
          <w:rFonts w:asciiTheme="minorEastAsia" w:eastAsiaTheme="minorEastAsia" w:hAnsiTheme="minorEastAsia" w:cs="Times New Roman" w:hint="eastAsia"/>
          <w:sz w:val="21"/>
          <w:szCs w:val="21"/>
        </w:rPr>
        <w:t>南京：</w:t>
      </w:r>
      <w:r w:rsidRPr="00B14A57">
        <w:rPr>
          <w:rFonts w:asciiTheme="minorEastAsia" w:eastAsiaTheme="minorEastAsia" w:hAnsiTheme="minorEastAsia" w:cs="Times New Roman"/>
          <w:sz w:val="21"/>
          <w:szCs w:val="21"/>
        </w:rPr>
        <w:t>南京大学出版社, 2017</w:t>
      </w:r>
      <w:r>
        <w:rPr>
          <w:rFonts w:asciiTheme="minorEastAsia" w:eastAsiaTheme="minorEastAsia" w:hAnsiTheme="minorEastAsia" w:cs="Times New Roman" w:hint="eastAsia"/>
          <w:sz w:val="21"/>
          <w:szCs w:val="21"/>
        </w:rPr>
        <w:t>年1</w:t>
      </w: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月.</w:t>
      </w:r>
    </w:p>
    <w:p w14:paraId="325B2574" w14:textId="77777777" w:rsidR="008D5CE3" w:rsidRDefault="008D5CE3" w:rsidP="008D5CE3">
      <w:pPr>
        <w:spacing w:line="360" w:lineRule="auto"/>
        <w:ind w:leftChars="200" w:left="860" w:hangingChars="200" w:hanging="420"/>
        <w:rPr>
          <w:rFonts w:asciiTheme="minorEastAsia" w:eastAsiaTheme="minorEastAsia" w:hAnsiTheme="minorEastAsia" w:cs="Times New Roman"/>
          <w:sz w:val="21"/>
          <w:szCs w:val="21"/>
        </w:rPr>
      </w:pPr>
    </w:p>
    <w:p w14:paraId="6DB896CC" w14:textId="77777777" w:rsidR="008D5CE3" w:rsidRDefault="008D5CE3" w:rsidP="008D5CE3">
      <w:pPr>
        <w:spacing w:line="360" w:lineRule="auto"/>
        <w:ind w:leftChars="200" w:left="1002" w:hangingChars="200" w:hanging="562"/>
        <w:rPr>
          <w:rFonts w:asciiTheme="minorEastAsia" w:eastAsiaTheme="minorEastAsia" w:hAnsiTheme="minorEastAsia" w:cs="Times New Roman"/>
          <w:b/>
          <w:bCs/>
          <w:sz w:val="28"/>
          <w:szCs w:val="28"/>
        </w:rPr>
      </w:pPr>
      <w:r w:rsidRPr="00354752">
        <w:rPr>
          <w:rFonts w:asciiTheme="minorEastAsia" w:eastAsiaTheme="minorEastAsia" w:hAnsiTheme="minorEastAsia" w:cs="Times New Roman" w:hint="eastAsia"/>
          <w:b/>
          <w:bCs/>
          <w:sz w:val="28"/>
          <w:szCs w:val="28"/>
        </w:rPr>
        <w:t>网络资料</w:t>
      </w:r>
    </w:p>
    <w:p w14:paraId="5D7E1122" w14:textId="77777777" w:rsidR="008D5CE3" w:rsidRPr="00354752" w:rsidRDefault="008D5CE3" w:rsidP="008D5CE3">
      <w:pPr>
        <w:spacing w:line="360" w:lineRule="auto"/>
        <w:ind w:leftChars="200" w:left="860" w:hangingChars="200" w:hanging="420"/>
        <w:rPr>
          <w:rFonts w:asciiTheme="minorEastAsia" w:eastAsiaTheme="minorEastAsia" w:hAnsiTheme="minorEastAsia" w:cs="Times New Roman"/>
          <w:sz w:val="21"/>
          <w:szCs w:val="21"/>
        </w:rPr>
      </w:pPr>
      <w:r w:rsidRPr="00354752">
        <w:rPr>
          <w:rFonts w:asciiTheme="minorEastAsia" w:eastAsiaTheme="minorEastAsia" w:hAnsiTheme="minorEastAsia" w:cs="Times New Roman" w:hint="eastAsia"/>
          <w:sz w:val="21"/>
          <w:szCs w:val="21"/>
        </w:rPr>
        <w:t>中国人力资源开发网：http://www.chinahrd.net</w:t>
      </w:r>
    </w:p>
    <w:p w14:paraId="48643D76" w14:textId="77777777" w:rsidR="008D5CE3" w:rsidRDefault="008D5CE3" w:rsidP="008D5CE3">
      <w:pPr>
        <w:spacing w:line="360" w:lineRule="auto"/>
        <w:ind w:leftChars="200" w:left="1002" w:hangingChars="200" w:hanging="562"/>
        <w:rPr>
          <w:rFonts w:asciiTheme="minorEastAsia" w:eastAsiaTheme="minorEastAsia" w:hAnsiTheme="minorEastAsia" w:cs="Times New Roman"/>
          <w:b/>
          <w:bCs/>
          <w:sz w:val="28"/>
          <w:szCs w:val="28"/>
        </w:rPr>
      </w:pPr>
    </w:p>
    <w:p w14:paraId="4896B83A" w14:textId="77777777" w:rsidR="008D5CE3" w:rsidRDefault="008D5CE3" w:rsidP="008D5CE3">
      <w:pPr>
        <w:spacing w:line="360" w:lineRule="auto"/>
        <w:ind w:leftChars="200" w:left="1002" w:hangingChars="200" w:hanging="562"/>
        <w:rPr>
          <w:rFonts w:asciiTheme="minorEastAsia" w:eastAsiaTheme="minorEastAsia" w:hAnsiTheme="minorEastAsia" w:cs="Times New Roman"/>
          <w:b/>
          <w:bCs/>
          <w:sz w:val="28"/>
          <w:szCs w:val="28"/>
        </w:rPr>
      </w:pPr>
      <w:r w:rsidRPr="00354752">
        <w:rPr>
          <w:rFonts w:asciiTheme="minorEastAsia" w:eastAsiaTheme="minorEastAsia" w:hAnsiTheme="minorEastAsia" w:cs="Times New Roman" w:hint="eastAsia"/>
          <w:b/>
          <w:bCs/>
          <w:sz w:val="28"/>
          <w:szCs w:val="28"/>
        </w:rPr>
        <w:t>其他资料</w:t>
      </w:r>
    </w:p>
    <w:p w14:paraId="5926532C" w14:textId="77777777" w:rsidR="008D5CE3" w:rsidRDefault="008D5CE3" w:rsidP="008D5CE3">
      <w:pPr>
        <w:spacing w:line="360" w:lineRule="auto"/>
        <w:ind w:leftChars="200" w:left="860" w:hangingChars="200" w:hanging="420"/>
        <w:rPr>
          <w:rFonts w:asciiTheme="minorEastAsia" w:eastAsiaTheme="minorEastAsia" w:hAnsiTheme="minorEastAsia" w:cs="Times New Roman"/>
          <w:sz w:val="21"/>
          <w:szCs w:val="21"/>
        </w:rPr>
      </w:pPr>
      <w:r w:rsidRPr="00BC2845">
        <w:rPr>
          <w:rFonts w:asciiTheme="minorEastAsia" w:eastAsiaTheme="minorEastAsia" w:hAnsiTheme="minorEastAsia" w:cs="Times New Roman" w:hint="eastAsia"/>
          <w:sz w:val="21"/>
          <w:szCs w:val="21"/>
        </w:rPr>
        <w:t>管理世界</w:t>
      </w:r>
      <w:r w:rsidRPr="00BC2845">
        <w:rPr>
          <w:rFonts w:asciiTheme="minorEastAsia" w:eastAsiaTheme="minorEastAsia" w:hAnsiTheme="minorEastAsia" w:cs="Times New Roman"/>
          <w:sz w:val="21"/>
          <w:szCs w:val="21"/>
        </w:rPr>
        <w:t>[J].</w:t>
      </w:r>
      <w:r w:rsidRPr="00BC2845">
        <w:rPr>
          <w:rFonts w:asciiTheme="minorEastAsia" w:eastAsiaTheme="minorEastAsia" w:hAnsiTheme="minorEastAsia" w:cs="Times New Roman" w:hint="eastAsia"/>
          <w:sz w:val="21"/>
          <w:szCs w:val="21"/>
        </w:rPr>
        <w:t>北京：中华人民共和国国务院发展研究中心.</w:t>
      </w:r>
    </w:p>
    <w:p w14:paraId="2E51B17A" w14:textId="77777777" w:rsidR="008D5CE3" w:rsidRDefault="008D5CE3" w:rsidP="008D5CE3">
      <w:pPr>
        <w:spacing w:line="360" w:lineRule="auto"/>
        <w:ind w:leftChars="200" w:left="860" w:hangingChars="200" w:hanging="420"/>
        <w:rPr>
          <w:rFonts w:asciiTheme="minorEastAsia" w:eastAsiaTheme="minorEastAsia" w:hAnsiTheme="minorEastAsia" w:cs="Times New Roman"/>
          <w:sz w:val="21"/>
          <w:szCs w:val="21"/>
        </w:rPr>
      </w:pPr>
    </w:p>
    <w:p w14:paraId="0F125DC7" w14:textId="77777777" w:rsidR="008D5CE3" w:rsidRDefault="008D5CE3" w:rsidP="008D5CE3">
      <w:pPr>
        <w:spacing w:line="360" w:lineRule="auto"/>
        <w:ind w:leftChars="200" w:left="860" w:hangingChars="200" w:hanging="420"/>
        <w:rPr>
          <w:rFonts w:asciiTheme="minorEastAsia" w:eastAsiaTheme="minorEastAsia" w:hAnsiTheme="minorEastAsia" w:cs="Times New Roman"/>
          <w:sz w:val="21"/>
          <w:szCs w:val="21"/>
        </w:rPr>
      </w:pPr>
    </w:p>
    <w:p w14:paraId="4EA46792" w14:textId="77777777" w:rsidR="008D5CE3" w:rsidRPr="00BC2845" w:rsidRDefault="008D5CE3" w:rsidP="008D5CE3">
      <w:pPr>
        <w:spacing w:line="360" w:lineRule="auto"/>
        <w:ind w:leftChars="200" w:left="860" w:hangingChars="200" w:hanging="420"/>
        <w:rPr>
          <w:rFonts w:asciiTheme="minorEastAsia" w:eastAsiaTheme="minorEastAsia" w:hAnsiTheme="minorEastAsia" w:cs="Times New Roman"/>
          <w:sz w:val="21"/>
          <w:szCs w:val="21"/>
        </w:rPr>
      </w:pPr>
    </w:p>
    <w:p w14:paraId="1426226F" w14:textId="77777777" w:rsidR="008D5CE3" w:rsidRPr="00B14A57" w:rsidRDefault="008D5CE3" w:rsidP="008D5CE3">
      <w:pPr>
        <w:spacing w:line="360" w:lineRule="auto"/>
        <w:ind w:firstLineChars="2750" w:firstLine="5775"/>
        <w:rPr>
          <w:bCs/>
          <w:sz w:val="21"/>
          <w:szCs w:val="21"/>
        </w:rPr>
      </w:pPr>
      <w:r w:rsidRPr="00B14A57">
        <w:rPr>
          <w:rFonts w:hint="eastAsia"/>
          <w:bCs/>
          <w:sz w:val="21"/>
          <w:szCs w:val="21"/>
        </w:rPr>
        <w:t>大纲执笔人：</w:t>
      </w:r>
      <w:r>
        <w:rPr>
          <w:rFonts w:hint="eastAsia"/>
          <w:bCs/>
          <w:sz w:val="21"/>
          <w:szCs w:val="21"/>
        </w:rPr>
        <w:t>王成军</w:t>
      </w:r>
    </w:p>
    <w:p w14:paraId="1603C05D" w14:textId="77777777" w:rsidR="008D5CE3" w:rsidRPr="00B14A57" w:rsidRDefault="008D5CE3" w:rsidP="008D5CE3">
      <w:pPr>
        <w:spacing w:line="360" w:lineRule="auto"/>
        <w:ind w:firstLineChars="2750" w:firstLine="5775"/>
        <w:rPr>
          <w:bCs/>
          <w:sz w:val="21"/>
          <w:szCs w:val="21"/>
        </w:rPr>
      </w:pPr>
      <w:r w:rsidRPr="00B14A57">
        <w:rPr>
          <w:rFonts w:hint="eastAsia"/>
          <w:bCs/>
          <w:sz w:val="21"/>
          <w:szCs w:val="21"/>
        </w:rPr>
        <w:t>讨论参与人</w:t>
      </w:r>
      <w:r>
        <w:rPr>
          <w:rFonts w:hint="eastAsia"/>
          <w:bCs/>
          <w:sz w:val="21"/>
          <w:szCs w:val="21"/>
        </w:rPr>
        <w:t>：李淑钊，章文</w:t>
      </w:r>
    </w:p>
    <w:p w14:paraId="28F76091" w14:textId="0E0A4915" w:rsidR="008D5CE3" w:rsidRPr="00B14A57" w:rsidRDefault="008D5CE3" w:rsidP="008D5CE3">
      <w:pPr>
        <w:spacing w:line="360" w:lineRule="auto"/>
        <w:ind w:firstLineChars="2700" w:firstLine="5670"/>
        <w:rPr>
          <w:bCs/>
          <w:sz w:val="21"/>
          <w:szCs w:val="21"/>
        </w:rPr>
      </w:pPr>
      <w:r w:rsidRPr="00B14A57">
        <w:rPr>
          <w:rFonts w:hint="eastAsia"/>
          <w:bCs/>
          <w:sz w:val="21"/>
          <w:szCs w:val="21"/>
        </w:rPr>
        <w:t>系（教研室）主任：</w:t>
      </w:r>
      <w:r>
        <w:rPr>
          <w:rFonts w:hint="eastAsia"/>
          <w:bCs/>
          <w:sz w:val="21"/>
          <w:szCs w:val="21"/>
        </w:rPr>
        <w:t>贺冬怡</w:t>
      </w:r>
    </w:p>
    <w:p w14:paraId="2BB586EF" w14:textId="2CE34B28" w:rsidR="00C0192B" w:rsidRPr="008D5CE3" w:rsidRDefault="008D5CE3" w:rsidP="008D5CE3">
      <w:pPr>
        <w:spacing w:line="360" w:lineRule="auto"/>
        <w:ind w:firstLineChars="2750" w:firstLine="5775"/>
        <w:rPr>
          <w:rFonts w:hint="eastAsia"/>
        </w:rPr>
      </w:pPr>
      <w:r w:rsidRPr="00B14A57">
        <w:rPr>
          <w:rFonts w:hint="eastAsia"/>
          <w:bCs/>
          <w:sz w:val="21"/>
          <w:szCs w:val="21"/>
        </w:rPr>
        <w:t>学院（部）审核人：</w:t>
      </w:r>
      <w:r>
        <w:rPr>
          <w:rFonts w:hint="eastAsia"/>
          <w:bCs/>
          <w:sz w:val="21"/>
          <w:szCs w:val="21"/>
        </w:rPr>
        <w:t>郑阿泰</w:t>
      </w:r>
    </w:p>
    <w:sectPr w:rsidR="00C0192B" w:rsidRPr="008D5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9CF2" w14:textId="77777777" w:rsidR="006B37AC" w:rsidRDefault="006B37AC" w:rsidP="00030905">
      <w:r>
        <w:separator/>
      </w:r>
    </w:p>
  </w:endnote>
  <w:endnote w:type="continuationSeparator" w:id="0">
    <w:p w14:paraId="43B9EF63" w14:textId="77777777" w:rsidR="006B37AC" w:rsidRDefault="006B37AC" w:rsidP="0003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79C3" w14:textId="77777777" w:rsidR="006B37AC" w:rsidRDefault="006B37AC" w:rsidP="00030905">
      <w:r>
        <w:separator/>
      </w:r>
    </w:p>
  </w:footnote>
  <w:footnote w:type="continuationSeparator" w:id="0">
    <w:p w14:paraId="4918BA60" w14:textId="77777777" w:rsidR="006B37AC" w:rsidRDefault="006B37AC" w:rsidP="0003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5D5BEF"/>
    <w:rsid w:val="00003EC0"/>
    <w:rsid w:val="0001313D"/>
    <w:rsid w:val="00030905"/>
    <w:rsid w:val="00067275"/>
    <w:rsid w:val="000701D3"/>
    <w:rsid w:val="00083760"/>
    <w:rsid w:val="000A32F5"/>
    <w:rsid w:val="000B0C83"/>
    <w:rsid w:val="000B41A3"/>
    <w:rsid w:val="001133E4"/>
    <w:rsid w:val="00113C72"/>
    <w:rsid w:val="001248BF"/>
    <w:rsid w:val="0013417C"/>
    <w:rsid w:val="00153D89"/>
    <w:rsid w:val="00162F76"/>
    <w:rsid w:val="00164EA1"/>
    <w:rsid w:val="00176581"/>
    <w:rsid w:val="00196B32"/>
    <w:rsid w:val="001A1024"/>
    <w:rsid w:val="001F2C6F"/>
    <w:rsid w:val="00200D49"/>
    <w:rsid w:val="00203D34"/>
    <w:rsid w:val="00224555"/>
    <w:rsid w:val="00255ECA"/>
    <w:rsid w:val="00270B4E"/>
    <w:rsid w:val="002A120D"/>
    <w:rsid w:val="00354752"/>
    <w:rsid w:val="003570E0"/>
    <w:rsid w:val="003713CB"/>
    <w:rsid w:val="00395823"/>
    <w:rsid w:val="00397C92"/>
    <w:rsid w:val="003E12E5"/>
    <w:rsid w:val="003E5097"/>
    <w:rsid w:val="003E55B5"/>
    <w:rsid w:val="003E5762"/>
    <w:rsid w:val="003F4AA2"/>
    <w:rsid w:val="003F5E12"/>
    <w:rsid w:val="004544B7"/>
    <w:rsid w:val="0045697D"/>
    <w:rsid w:val="00477947"/>
    <w:rsid w:val="00507930"/>
    <w:rsid w:val="00545273"/>
    <w:rsid w:val="00586FE7"/>
    <w:rsid w:val="005C1592"/>
    <w:rsid w:val="005C2229"/>
    <w:rsid w:val="005D442A"/>
    <w:rsid w:val="005D551E"/>
    <w:rsid w:val="005E5721"/>
    <w:rsid w:val="00655D8F"/>
    <w:rsid w:val="00656A5E"/>
    <w:rsid w:val="00687F77"/>
    <w:rsid w:val="006953D1"/>
    <w:rsid w:val="00695C6E"/>
    <w:rsid w:val="006A29FF"/>
    <w:rsid w:val="006B1270"/>
    <w:rsid w:val="006B37AC"/>
    <w:rsid w:val="00740DEC"/>
    <w:rsid w:val="00742090"/>
    <w:rsid w:val="007430B6"/>
    <w:rsid w:val="007510ED"/>
    <w:rsid w:val="00753C9F"/>
    <w:rsid w:val="00762F8B"/>
    <w:rsid w:val="00764FA4"/>
    <w:rsid w:val="007664C4"/>
    <w:rsid w:val="0076796E"/>
    <w:rsid w:val="0077672A"/>
    <w:rsid w:val="007A140A"/>
    <w:rsid w:val="007A7894"/>
    <w:rsid w:val="007C38F3"/>
    <w:rsid w:val="007C51CD"/>
    <w:rsid w:val="007C6266"/>
    <w:rsid w:val="00865018"/>
    <w:rsid w:val="008840A6"/>
    <w:rsid w:val="0089579F"/>
    <w:rsid w:val="008A6C27"/>
    <w:rsid w:val="008A7240"/>
    <w:rsid w:val="008D5CE3"/>
    <w:rsid w:val="008E3028"/>
    <w:rsid w:val="008E5AAE"/>
    <w:rsid w:val="008E61F9"/>
    <w:rsid w:val="00932A52"/>
    <w:rsid w:val="009546D0"/>
    <w:rsid w:val="009723C2"/>
    <w:rsid w:val="0097646C"/>
    <w:rsid w:val="009A2594"/>
    <w:rsid w:val="00A065BA"/>
    <w:rsid w:val="00A227A8"/>
    <w:rsid w:val="00A60F17"/>
    <w:rsid w:val="00A6729F"/>
    <w:rsid w:val="00A77A6A"/>
    <w:rsid w:val="00A91F2F"/>
    <w:rsid w:val="00AA7526"/>
    <w:rsid w:val="00AC12F8"/>
    <w:rsid w:val="00AC5462"/>
    <w:rsid w:val="00AF6693"/>
    <w:rsid w:val="00B126A7"/>
    <w:rsid w:val="00B14A57"/>
    <w:rsid w:val="00B16756"/>
    <w:rsid w:val="00B32DC7"/>
    <w:rsid w:val="00B36EF5"/>
    <w:rsid w:val="00B74FF8"/>
    <w:rsid w:val="00B84E79"/>
    <w:rsid w:val="00B94955"/>
    <w:rsid w:val="00BC2845"/>
    <w:rsid w:val="00BD2A36"/>
    <w:rsid w:val="00BD31AB"/>
    <w:rsid w:val="00BE78EE"/>
    <w:rsid w:val="00BF4002"/>
    <w:rsid w:val="00C0192B"/>
    <w:rsid w:val="00C220B2"/>
    <w:rsid w:val="00C25EA5"/>
    <w:rsid w:val="00C4474E"/>
    <w:rsid w:val="00C61834"/>
    <w:rsid w:val="00C672B2"/>
    <w:rsid w:val="00CA10B3"/>
    <w:rsid w:val="00CB17D7"/>
    <w:rsid w:val="00CD45E3"/>
    <w:rsid w:val="00CF536C"/>
    <w:rsid w:val="00D501D3"/>
    <w:rsid w:val="00D52AC2"/>
    <w:rsid w:val="00D6278D"/>
    <w:rsid w:val="00DB210D"/>
    <w:rsid w:val="00DC6F6F"/>
    <w:rsid w:val="00DE27FC"/>
    <w:rsid w:val="00DF5237"/>
    <w:rsid w:val="00E05090"/>
    <w:rsid w:val="00E051D7"/>
    <w:rsid w:val="00E155CE"/>
    <w:rsid w:val="00E6222C"/>
    <w:rsid w:val="00E65715"/>
    <w:rsid w:val="00E713F4"/>
    <w:rsid w:val="00EA3F19"/>
    <w:rsid w:val="00EA4D32"/>
    <w:rsid w:val="00F91E64"/>
    <w:rsid w:val="00FA497B"/>
    <w:rsid w:val="00FF5591"/>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AE0FA"/>
  <w15:docId w15:val="{9B91B8D7-EBF6-4429-8AFA-A96B6B05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067275"/>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header"/>
    <w:basedOn w:val="a"/>
    <w:link w:val="a8"/>
    <w:rsid w:val="0003090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30905"/>
    <w:rPr>
      <w:rFonts w:ascii="宋体" w:eastAsia="宋体" w:hAnsi="宋体" w:cs="宋体"/>
      <w:sz w:val="18"/>
      <w:szCs w:val="18"/>
    </w:rPr>
  </w:style>
  <w:style w:type="paragraph" w:styleId="a9">
    <w:name w:val="footer"/>
    <w:basedOn w:val="a"/>
    <w:link w:val="aa"/>
    <w:rsid w:val="00030905"/>
    <w:pPr>
      <w:tabs>
        <w:tab w:val="center" w:pos="4153"/>
        <w:tab w:val="right" w:pos="8306"/>
      </w:tabs>
      <w:snapToGrid w:val="0"/>
    </w:pPr>
    <w:rPr>
      <w:sz w:val="18"/>
      <w:szCs w:val="18"/>
    </w:rPr>
  </w:style>
  <w:style w:type="character" w:customStyle="1" w:styleId="aa">
    <w:name w:val="页脚 字符"/>
    <w:basedOn w:val="a0"/>
    <w:link w:val="a9"/>
    <w:rsid w:val="00030905"/>
    <w:rPr>
      <w:rFonts w:ascii="宋体" w:eastAsia="宋体" w:hAnsi="宋体" w:cs="宋体"/>
      <w:sz w:val="18"/>
      <w:szCs w:val="18"/>
    </w:rPr>
  </w:style>
  <w:style w:type="character" w:customStyle="1" w:styleId="a4">
    <w:name w:val="批注文字 字符"/>
    <w:basedOn w:val="a0"/>
    <w:link w:val="a3"/>
    <w:rsid w:val="008D5CE3"/>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395AD-6621-4DA7-B592-2E71544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58</cp:revision>
  <dcterms:created xsi:type="dcterms:W3CDTF">2021-12-04T08:50:00Z</dcterms:created>
  <dcterms:modified xsi:type="dcterms:W3CDTF">2022-03-21T08:27:00Z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