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BFBD" w14:textId="77777777" w:rsidR="0057041A" w:rsidRDefault="0057041A" w:rsidP="0057041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人力资源战略与规划</w:t>
      </w:r>
      <w:r>
        <w:rPr>
          <w:rFonts w:asciiTheme="minorEastAsia" w:eastAsiaTheme="minorEastAsia" w:hAnsiTheme="minorEastAsia"/>
          <w:b/>
          <w:color w:val="000000" w:themeColor="text1"/>
          <w:sz w:val="32"/>
          <w:szCs w:val="32"/>
        </w:rPr>
        <w:t>》教学大纲</w:t>
      </w:r>
    </w:p>
    <w:p w14:paraId="053571FB" w14:textId="77777777" w:rsidR="0057041A" w:rsidRDefault="0057041A" w:rsidP="0057041A">
      <w:pPr>
        <w:rPr>
          <w:rFonts w:ascii="Times New Roman" w:cs="Times New Roman"/>
          <w:b/>
          <w:color w:val="000000" w:themeColor="text1"/>
          <w:sz w:val="28"/>
          <w:szCs w:val="28"/>
        </w:rPr>
      </w:pPr>
    </w:p>
    <w:p w14:paraId="6E626620" w14:textId="77777777" w:rsidR="0057041A" w:rsidRDefault="0057041A" w:rsidP="005704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57041A" w14:paraId="19533AE5" w14:textId="77777777" w:rsidTr="00226E2E">
        <w:trPr>
          <w:trHeight w:val="354"/>
        </w:trPr>
        <w:tc>
          <w:tcPr>
            <w:tcW w:w="1529" w:type="dxa"/>
            <w:vAlign w:val="center"/>
          </w:tcPr>
          <w:p w14:paraId="4FF4BF74" w14:textId="77777777" w:rsidR="0057041A" w:rsidRDefault="0057041A" w:rsidP="00226E2E">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7B619948" w14:textId="77777777" w:rsidR="0057041A" w:rsidRDefault="0057041A" w:rsidP="00226E2E">
            <w:pPr>
              <w:jc w:val="center"/>
              <w:rPr>
                <w:rFonts w:cs="Times New Roman"/>
                <w:color w:val="000000" w:themeColor="text1"/>
                <w:sz w:val="21"/>
                <w:szCs w:val="21"/>
              </w:rPr>
            </w:pPr>
            <w:r w:rsidRPr="00731572">
              <w:rPr>
                <w:rFonts w:cs="Times New Roman" w:hint="eastAsia"/>
                <w:color w:val="000000" w:themeColor="text1"/>
                <w:sz w:val="21"/>
                <w:szCs w:val="21"/>
              </w:rPr>
              <w:t>专业课程</w:t>
            </w:r>
          </w:p>
        </w:tc>
        <w:tc>
          <w:tcPr>
            <w:tcW w:w="1211" w:type="dxa"/>
            <w:vAlign w:val="center"/>
          </w:tcPr>
          <w:p w14:paraId="6A425EAF" w14:textId="77777777" w:rsidR="0057041A" w:rsidRDefault="0057041A" w:rsidP="00226E2E">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0F373F69" w14:textId="77777777" w:rsidR="0057041A" w:rsidRDefault="0057041A" w:rsidP="00226E2E">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55885ED5" w14:textId="77777777" w:rsidR="0057041A" w:rsidRDefault="0057041A" w:rsidP="00226E2E">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BAAFA5A" w14:textId="77777777" w:rsidR="0057041A" w:rsidRDefault="0057041A" w:rsidP="00226E2E">
            <w:pPr>
              <w:jc w:val="center"/>
              <w:rPr>
                <w:rFonts w:cs="Times New Roman"/>
                <w:color w:val="000000" w:themeColor="text1"/>
                <w:sz w:val="21"/>
                <w:szCs w:val="21"/>
              </w:rPr>
            </w:pPr>
            <w:r>
              <w:rPr>
                <w:rFonts w:cs="Times New Roman" w:hint="eastAsia"/>
                <w:color w:val="000000" w:themeColor="text1"/>
                <w:sz w:val="21"/>
                <w:szCs w:val="21"/>
              </w:rPr>
              <w:t>必修</w:t>
            </w:r>
          </w:p>
        </w:tc>
      </w:tr>
      <w:tr w:rsidR="0057041A" w14:paraId="01191FEB" w14:textId="77777777" w:rsidTr="00226E2E">
        <w:trPr>
          <w:trHeight w:val="371"/>
        </w:trPr>
        <w:tc>
          <w:tcPr>
            <w:tcW w:w="1529" w:type="dxa"/>
            <w:vAlign w:val="center"/>
          </w:tcPr>
          <w:p w14:paraId="290721C2"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11A6DCA8" w14:textId="77777777" w:rsidR="0057041A" w:rsidRDefault="0057041A" w:rsidP="00226E2E">
            <w:pPr>
              <w:jc w:val="center"/>
              <w:rPr>
                <w:rFonts w:cs="PMingLiU"/>
                <w:color w:val="000000" w:themeColor="text1"/>
                <w:sz w:val="21"/>
                <w:szCs w:val="21"/>
              </w:rPr>
            </w:pPr>
            <w:r>
              <w:rPr>
                <w:rFonts w:hint="eastAsia"/>
                <w:sz w:val="21"/>
                <w:szCs w:val="21"/>
              </w:rPr>
              <w:t>人力资源战略与规划</w:t>
            </w:r>
          </w:p>
        </w:tc>
        <w:tc>
          <w:tcPr>
            <w:tcW w:w="1559" w:type="dxa"/>
            <w:vAlign w:val="center"/>
          </w:tcPr>
          <w:p w14:paraId="496BCFF4"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4815A2F3" w14:textId="77777777" w:rsidR="0057041A" w:rsidRDefault="0057041A" w:rsidP="00226E2E">
            <w:pPr>
              <w:jc w:val="center"/>
              <w:rPr>
                <w:rFonts w:cs="PMingLiU"/>
                <w:color w:val="000000" w:themeColor="text1"/>
                <w:sz w:val="21"/>
                <w:szCs w:val="21"/>
              </w:rPr>
            </w:pPr>
            <w:r w:rsidRPr="00C66480">
              <w:rPr>
                <w:rFonts w:cs="PMingLiU"/>
                <w:color w:val="000000" w:themeColor="text1"/>
                <w:sz w:val="21"/>
                <w:szCs w:val="21"/>
              </w:rPr>
              <w:t>Human resources strategy and planning</w:t>
            </w:r>
          </w:p>
        </w:tc>
      </w:tr>
      <w:tr w:rsidR="0057041A" w14:paraId="1BCA6DCF" w14:textId="77777777" w:rsidTr="00226E2E">
        <w:trPr>
          <w:trHeight w:val="371"/>
        </w:trPr>
        <w:tc>
          <w:tcPr>
            <w:tcW w:w="1529" w:type="dxa"/>
            <w:vAlign w:val="center"/>
          </w:tcPr>
          <w:p w14:paraId="3BEA3378"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22C545CF" w14:textId="77777777" w:rsidR="0057041A" w:rsidRDefault="0057041A" w:rsidP="00226E2E">
            <w:pPr>
              <w:jc w:val="center"/>
              <w:rPr>
                <w:rFonts w:cs="PMingLiU"/>
                <w:color w:val="000000" w:themeColor="text1"/>
                <w:sz w:val="21"/>
                <w:szCs w:val="21"/>
              </w:rPr>
            </w:pPr>
            <w:r w:rsidRPr="00731572">
              <w:rPr>
                <w:sz w:val="21"/>
                <w:szCs w:val="21"/>
              </w:rPr>
              <w:t>F01ZB28E</w:t>
            </w:r>
          </w:p>
        </w:tc>
        <w:tc>
          <w:tcPr>
            <w:tcW w:w="1559" w:type="dxa"/>
            <w:vAlign w:val="center"/>
          </w:tcPr>
          <w:p w14:paraId="0513D285"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647FF442" w14:textId="77777777" w:rsidR="0057041A" w:rsidRDefault="0057041A" w:rsidP="00226E2E">
            <w:pPr>
              <w:jc w:val="center"/>
              <w:rPr>
                <w:rFonts w:cs="PMingLiU"/>
                <w:color w:val="000000" w:themeColor="text1"/>
                <w:sz w:val="21"/>
                <w:szCs w:val="21"/>
              </w:rPr>
            </w:pPr>
            <w:r>
              <w:rPr>
                <w:rFonts w:cs="PMingLiU" w:hint="eastAsia"/>
                <w:color w:val="000000" w:themeColor="text1"/>
                <w:sz w:val="21"/>
                <w:szCs w:val="21"/>
              </w:rPr>
              <w:t>人力资源管理</w:t>
            </w:r>
          </w:p>
        </w:tc>
      </w:tr>
      <w:tr w:rsidR="0057041A" w14:paraId="0485D09A" w14:textId="77777777" w:rsidTr="00226E2E">
        <w:trPr>
          <w:trHeight w:val="90"/>
        </w:trPr>
        <w:tc>
          <w:tcPr>
            <w:tcW w:w="1529" w:type="dxa"/>
            <w:vAlign w:val="center"/>
          </w:tcPr>
          <w:p w14:paraId="3FE34BE8"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DE3D57B" w14:textId="77777777" w:rsidR="0057041A" w:rsidRDefault="0057041A" w:rsidP="00226E2E">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78818D1F"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1D0FDC5E" w14:textId="77777777" w:rsidR="0057041A" w:rsidRDefault="0057041A" w:rsidP="00226E2E">
            <w:pPr>
              <w:spacing w:line="280" w:lineRule="exact"/>
              <w:jc w:val="center"/>
              <w:rPr>
                <w:rFonts w:cs="PMingLiU"/>
                <w:color w:val="000000" w:themeColor="text1"/>
                <w:sz w:val="21"/>
                <w:szCs w:val="21"/>
              </w:rPr>
            </w:pPr>
            <w:r>
              <w:rPr>
                <w:rFonts w:cs="PMingLiU" w:hint="eastAsia"/>
                <w:color w:val="000000" w:themeColor="text1"/>
                <w:sz w:val="21"/>
                <w:szCs w:val="21"/>
              </w:rPr>
              <w:t>人力资源管理概论</w:t>
            </w:r>
          </w:p>
        </w:tc>
      </w:tr>
      <w:tr w:rsidR="0057041A" w14:paraId="7A055F96" w14:textId="77777777" w:rsidTr="00226E2E">
        <w:trPr>
          <w:trHeight w:val="358"/>
        </w:trPr>
        <w:tc>
          <w:tcPr>
            <w:tcW w:w="1529" w:type="dxa"/>
            <w:vAlign w:val="center"/>
          </w:tcPr>
          <w:p w14:paraId="1CA05E3E"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4F4C3023" w14:textId="77777777" w:rsidR="0057041A" w:rsidRDefault="0057041A" w:rsidP="00226E2E">
            <w:pPr>
              <w:jc w:val="center"/>
              <w:rPr>
                <w:rFonts w:cs="PMingLiU"/>
                <w:color w:val="000000" w:themeColor="text1"/>
                <w:sz w:val="21"/>
                <w:szCs w:val="21"/>
              </w:rPr>
            </w:pPr>
            <w:r>
              <w:rPr>
                <w:rFonts w:cs="PMingLiU"/>
                <w:color w:val="000000" w:themeColor="text1"/>
                <w:sz w:val="21"/>
                <w:szCs w:val="21"/>
              </w:rPr>
              <w:t>48</w:t>
            </w:r>
          </w:p>
        </w:tc>
        <w:tc>
          <w:tcPr>
            <w:tcW w:w="1345" w:type="dxa"/>
            <w:gridSpan w:val="2"/>
            <w:vAlign w:val="center"/>
          </w:tcPr>
          <w:p w14:paraId="38DF90B9" w14:textId="77777777" w:rsidR="0057041A" w:rsidRDefault="0057041A" w:rsidP="00226E2E">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73BFD329" w14:textId="77777777" w:rsidR="0057041A" w:rsidRPr="00731572" w:rsidRDefault="0057041A" w:rsidP="00226E2E">
            <w:pPr>
              <w:jc w:val="center"/>
              <w:rPr>
                <w:rFonts w:cs="PMingLiU"/>
                <w:color w:val="000000" w:themeColor="text1"/>
                <w:sz w:val="21"/>
                <w:szCs w:val="21"/>
              </w:rPr>
            </w:pPr>
            <w:r w:rsidRPr="00731572">
              <w:rPr>
                <w:rFonts w:cs="PMingLiU"/>
                <w:color w:val="000000" w:themeColor="text1"/>
                <w:sz w:val="21"/>
                <w:szCs w:val="21"/>
              </w:rPr>
              <w:t>3</w:t>
            </w:r>
          </w:p>
        </w:tc>
        <w:tc>
          <w:tcPr>
            <w:tcW w:w="1630" w:type="dxa"/>
            <w:gridSpan w:val="2"/>
            <w:vAlign w:val="center"/>
          </w:tcPr>
          <w:p w14:paraId="2114B073"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1C1FCA0" w14:textId="77777777" w:rsidR="0057041A" w:rsidRDefault="0057041A" w:rsidP="00226E2E">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0</w:t>
            </w:r>
          </w:p>
        </w:tc>
      </w:tr>
      <w:tr w:rsidR="0057041A" w14:paraId="075B6249" w14:textId="77777777" w:rsidTr="00226E2E">
        <w:trPr>
          <w:trHeight w:val="332"/>
        </w:trPr>
        <w:tc>
          <w:tcPr>
            <w:tcW w:w="4219" w:type="dxa"/>
            <w:gridSpan w:val="4"/>
            <w:vAlign w:val="center"/>
          </w:tcPr>
          <w:p w14:paraId="3B30F90D"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60CF2F6D" w14:textId="77777777" w:rsidR="0057041A" w:rsidRDefault="0057041A" w:rsidP="00226E2E">
            <w:pPr>
              <w:rPr>
                <w:rFonts w:cs="PMingLiU"/>
                <w:color w:val="000000" w:themeColor="text1"/>
                <w:sz w:val="21"/>
                <w:szCs w:val="21"/>
              </w:rPr>
            </w:pPr>
            <w:r w:rsidRPr="0057407E">
              <w:rPr>
                <w:rFonts w:cs="PMingLiU" w:hint="eastAsia"/>
                <w:bCs/>
                <w:color w:val="000000" w:themeColor="text1"/>
                <w:sz w:val="21"/>
                <w:szCs w:val="21"/>
              </w:rPr>
              <w:t>实践学时：</w:t>
            </w:r>
            <w:r>
              <w:rPr>
                <w:rFonts w:cs="PMingLiU"/>
                <w:color w:val="000000" w:themeColor="text1"/>
                <w:sz w:val="21"/>
                <w:szCs w:val="21"/>
              </w:rPr>
              <w:t>8</w:t>
            </w:r>
          </w:p>
        </w:tc>
      </w:tr>
      <w:tr w:rsidR="0057041A" w14:paraId="42DE2DF7" w14:textId="77777777" w:rsidTr="00226E2E">
        <w:trPr>
          <w:trHeight w:val="332"/>
        </w:trPr>
        <w:tc>
          <w:tcPr>
            <w:tcW w:w="4219" w:type="dxa"/>
            <w:gridSpan w:val="4"/>
            <w:vAlign w:val="center"/>
          </w:tcPr>
          <w:p w14:paraId="57D63D65" w14:textId="77777777" w:rsidR="0057041A" w:rsidRDefault="0057041A" w:rsidP="00226E2E">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50FE3258" w14:textId="77777777" w:rsidR="0057041A" w:rsidRDefault="0057041A" w:rsidP="00226E2E">
            <w:pPr>
              <w:rPr>
                <w:rFonts w:cs="PMingLiU"/>
                <w:color w:val="000000" w:themeColor="text1"/>
                <w:sz w:val="21"/>
                <w:szCs w:val="21"/>
              </w:rPr>
            </w:pPr>
            <w:r>
              <w:rPr>
                <w:rFonts w:cs="PMingLiU" w:hint="eastAsia"/>
                <w:color w:val="000000" w:themeColor="text1"/>
                <w:sz w:val="21"/>
                <w:szCs w:val="21"/>
              </w:rPr>
              <w:t>商学院</w:t>
            </w:r>
          </w:p>
        </w:tc>
      </w:tr>
    </w:tbl>
    <w:p w14:paraId="609627F5" w14:textId="77777777" w:rsidR="0057041A" w:rsidRDefault="0057041A" w:rsidP="0057041A">
      <w:pPr>
        <w:ind w:firstLineChars="200" w:firstLine="562"/>
        <w:rPr>
          <w:rFonts w:ascii="Times New Roman" w:cs="Times New Roman"/>
          <w:b/>
          <w:color w:val="000000" w:themeColor="text1"/>
          <w:sz w:val="28"/>
          <w:szCs w:val="28"/>
        </w:rPr>
      </w:pPr>
    </w:p>
    <w:p w14:paraId="7B87C9ED" w14:textId="77777777" w:rsidR="0057041A" w:rsidRDefault="0057041A" w:rsidP="0057041A">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235A86D4" w14:textId="77777777" w:rsidR="0057041A" w:rsidRPr="001646F2" w:rsidRDefault="0057041A" w:rsidP="0057041A">
      <w:pPr>
        <w:spacing w:line="360" w:lineRule="auto"/>
        <w:ind w:firstLineChars="200" w:firstLine="420"/>
        <w:jc w:val="both"/>
        <w:rPr>
          <w:rFonts w:asciiTheme="minorEastAsia" w:eastAsiaTheme="minorEastAsia" w:hAnsiTheme="minorEastAsia"/>
          <w:bCs/>
          <w:color w:val="000000" w:themeColor="text1"/>
          <w:sz w:val="21"/>
          <w:szCs w:val="21"/>
        </w:rPr>
      </w:pPr>
      <w:r w:rsidRPr="00731572">
        <w:rPr>
          <w:rFonts w:asciiTheme="minorEastAsia" w:eastAsiaTheme="minorEastAsia" w:hAnsiTheme="minorEastAsia" w:hint="eastAsia"/>
          <w:bCs/>
          <w:color w:val="000000" w:themeColor="text1"/>
          <w:sz w:val="21"/>
          <w:szCs w:val="21"/>
        </w:rPr>
        <w:t>《</w:t>
      </w:r>
      <w:r>
        <w:rPr>
          <w:rFonts w:hint="eastAsia"/>
          <w:sz w:val="21"/>
          <w:szCs w:val="21"/>
        </w:rPr>
        <w:t>人力资源战略与规划</w:t>
      </w:r>
      <w:r w:rsidRPr="00731572">
        <w:rPr>
          <w:rFonts w:asciiTheme="minorEastAsia" w:eastAsiaTheme="minorEastAsia" w:hAnsiTheme="minorEastAsia" w:hint="eastAsia"/>
          <w:bCs/>
          <w:color w:val="000000" w:themeColor="text1"/>
          <w:sz w:val="21"/>
          <w:szCs w:val="21"/>
        </w:rPr>
        <w:t>》是本科高等学校人力资源管理专业一门重要的专业课程，</w:t>
      </w:r>
      <w:r w:rsidRPr="001646F2">
        <w:rPr>
          <w:rFonts w:asciiTheme="minorEastAsia" w:eastAsiaTheme="minorEastAsia" w:hAnsiTheme="minorEastAsia" w:hint="eastAsia"/>
          <w:bCs/>
          <w:color w:val="000000" w:themeColor="text1"/>
          <w:sz w:val="21"/>
          <w:szCs w:val="21"/>
        </w:rPr>
        <w:t>本课程是从人力资源环境评估、人力资源战略制定、人力资源需求和供给预测、人力资源战略规划方案制定以及人力资源战略规划的评价和控制等多方面，构建统一的人力资源战略规划体系。它包括人力资源战略规划的基本概念、战略性人力资源存量分析、战略性人力资源需求和供给预测、人力资源战略的构成和分类、人力资源战略与企业战略的协调，以及人力资源战略规划体系的制定与企业竞争优势的获取等方面。</w:t>
      </w:r>
    </w:p>
    <w:p w14:paraId="62F3450F" w14:textId="77777777" w:rsidR="0057041A" w:rsidRDefault="0057041A" w:rsidP="0057041A">
      <w:pPr>
        <w:ind w:firstLineChars="200" w:firstLine="562"/>
        <w:rPr>
          <w:rFonts w:ascii="Times New Roman" w:cs="Times New Roman"/>
          <w:b/>
          <w:color w:val="000000" w:themeColor="text1"/>
          <w:sz w:val="28"/>
          <w:szCs w:val="28"/>
        </w:rPr>
      </w:pPr>
    </w:p>
    <w:p w14:paraId="29AD4CAF" w14:textId="77777777" w:rsidR="0057041A" w:rsidRDefault="0057041A" w:rsidP="005704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57041A" w14:paraId="1359C17C" w14:textId="77777777" w:rsidTr="00226E2E">
        <w:trPr>
          <w:trHeight w:val="413"/>
        </w:trPr>
        <w:tc>
          <w:tcPr>
            <w:tcW w:w="4361" w:type="dxa"/>
            <w:gridSpan w:val="2"/>
            <w:vAlign w:val="center"/>
          </w:tcPr>
          <w:p w14:paraId="78638F31" w14:textId="77777777" w:rsidR="0057041A" w:rsidRDefault="0057041A" w:rsidP="00226E2E">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E793ECB" w14:textId="77777777" w:rsidR="0057041A" w:rsidRDefault="0057041A" w:rsidP="00226E2E">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2C6AAC1E" w14:textId="77777777" w:rsidR="0057041A" w:rsidRDefault="0057041A" w:rsidP="00226E2E">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57041A" w14:paraId="3E8226EE" w14:textId="77777777" w:rsidTr="00226E2E">
        <w:trPr>
          <w:trHeight w:val="849"/>
        </w:trPr>
        <w:tc>
          <w:tcPr>
            <w:tcW w:w="534" w:type="dxa"/>
            <w:vAlign w:val="center"/>
          </w:tcPr>
          <w:p w14:paraId="75606991" w14:textId="77777777" w:rsidR="0057041A" w:rsidRDefault="0057041A" w:rsidP="00226E2E">
            <w:pPr>
              <w:tabs>
                <w:tab w:val="left" w:pos="1440"/>
              </w:tabs>
              <w:jc w:val="center"/>
              <w:outlineLvl w:val="0"/>
              <w:rPr>
                <w:b/>
                <w:color w:val="000000" w:themeColor="text1"/>
              </w:rPr>
            </w:pPr>
            <w:r>
              <w:rPr>
                <w:rFonts w:hint="eastAsia"/>
                <w:b/>
                <w:color w:val="000000" w:themeColor="text1"/>
              </w:rPr>
              <w:t>知</w:t>
            </w:r>
          </w:p>
          <w:p w14:paraId="0EBED05F" w14:textId="77777777" w:rsidR="0057041A" w:rsidRDefault="0057041A" w:rsidP="00226E2E">
            <w:pPr>
              <w:tabs>
                <w:tab w:val="left" w:pos="1440"/>
              </w:tabs>
              <w:jc w:val="center"/>
              <w:outlineLvl w:val="0"/>
              <w:rPr>
                <w:b/>
                <w:color w:val="000000" w:themeColor="text1"/>
              </w:rPr>
            </w:pPr>
            <w:r>
              <w:rPr>
                <w:rFonts w:hint="eastAsia"/>
                <w:b/>
                <w:color w:val="000000" w:themeColor="text1"/>
              </w:rPr>
              <w:t>识</w:t>
            </w:r>
          </w:p>
          <w:p w14:paraId="494C872E" w14:textId="77777777" w:rsidR="0057041A" w:rsidRDefault="0057041A" w:rsidP="00226E2E">
            <w:pPr>
              <w:tabs>
                <w:tab w:val="left" w:pos="1440"/>
              </w:tabs>
              <w:jc w:val="center"/>
              <w:outlineLvl w:val="0"/>
              <w:rPr>
                <w:b/>
                <w:color w:val="000000" w:themeColor="text1"/>
              </w:rPr>
            </w:pPr>
            <w:r>
              <w:rPr>
                <w:rFonts w:hint="eastAsia"/>
                <w:b/>
                <w:color w:val="000000" w:themeColor="text1"/>
              </w:rPr>
              <w:t>目</w:t>
            </w:r>
          </w:p>
          <w:p w14:paraId="17EAD22B" w14:textId="77777777" w:rsidR="0057041A" w:rsidRDefault="0057041A" w:rsidP="00226E2E">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68D8906" w14:textId="77777777" w:rsidR="0057041A" w:rsidRDefault="0057041A" w:rsidP="00226E2E">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1ECE7702" w14:textId="77777777" w:rsidR="0057041A" w:rsidRDefault="0057041A" w:rsidP="00226E2E">
            <w:pPr>
              <w:jc w:val="both"/>
              <w:rPr>
                <w:sz w:val="21"/>
                <w:szCs w:val="21"/>
              </w:rPr>
            </w:pPr>
            <w:r w:rsidRPr="001646F2">
              <w:rPr>
                <w:sz w:val="21"/>
                <w:szCs w:val="21"/>
              </w:rPr>
              <w:t>认识人力资源战略和规划的发展脉络与重要意义，理解人力资源战略制定的分析框架及权变要素;掌握人力资源规划中的存量分析、需求分析、供给分析和人力资源的平衡技术</w:t>
            </w:r>
            <w:r w:rsidRPr="001646F2">
              <w:rPr>
                <w:rFonts w:hint="eastAsia"/>
                <w:sz w:val="21"/>
                <w:szCs w:val="21"/>
              </w:rPr>
              <w:t>。</w:t>
            </w:r>
          </w:p>
        </w:tc>
        <w:tc>
          <w:tcPr>
            <w:tcW w:w="2721" w:type="dxa"/>
            <w:vAlign w:val="center"/>
          </w:tcPr>
          <w:p w14:paraId="71B85AAB" w14:textId="77777777" w:rsidR="0057041A" w:rsidRPr="00A20FE9" w:rsidRDefault="0057041A" w:rsidP="00226E2E">
            <w:pPr>
              <w:shd w:val="clear" w:color="auto" w:fill="FFFFFF"/>
              <w:spacing w:before="75" w:after="75"/>
              <w:ind w:right="75"/>
              <w:jc w:val="both"/>
              <w:rPr>
                <w:b/>
                <w:bCs/>
                <w:sz w:val="21"/>
                <w:szCs w:val="21"/>
              </w:rPr>
            </w:pPr>
            <w:r>
              <w:rPr>
                <w:color w:val="000000" w:themeColor="text1"/>
                <w:sz w:val="21"/>
                <w:szCs w:val="21"/>
              </w:rPr>
              <w:t>5</w:t>
            </w: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sidRPr="000C68E4">
              <w:rPr>
                <w:rFonts w:hint="eastAsia"/>
                <w:sz w:val="21"/>
                <w:szCs w:val="21"/>
              </w:rPr>
              <w:t>掌握人力资源管理、职业生涯规划、工作分析、人力资源战略与规划方面的基本知识与方法。</w:t>
            </w:r>
          </w:p>
        </w:tc>
        <w:tc>
          <w:tcPr>
            <w:tcW w:w="1815" w:type="dxa"/>
            <w:vAlign w:val="center"/>
          </w:tcPr>
          <w:p w14:paraId="487B553F" w14:textId="77777777" w:rsidR="0057041A" w:rsidRPr="00DB61FD" w:rsidRDefault="0057041A" w:rsidP="00226E2E">
            <w:pPr>
              <w:shd w:val="clear" w:color="auto" w:fill="FFFFFF"/>
              <w:spacing w:before="75" w:after="75"/>
              <w:ind w:right="75"/>
              <w:rPr>
                <w:color w:val="000000"/>
                <w:sz w:val="21"/>
                <w:szCs w:val="21"/>
              </w:rPr>
            </w:pPr>
            <w:r w:rsidRPr="00DB61FD">
              <w:rPr>
                <w:sz w:val="21"/>
                <w:szCs w:val="21"/>
              </w:rPr>
              <w:t>5．专业性知识</w:t>
            </w:r>
          </w:p>
        </w:tc>
      </w:tr>
      <w:tr w:rsidR="0057041A" w14:paraId="1D2F0013" w14:textId="77777777" w:rsidTr="00226E2E">
        <w:trPr>
          <w:trHeight w:val="739"/>
        </w:trPr>
        <w:tc>
          <w:tcPr>
            <w:tcW w:w="534" w:type="dxa"/>
            <w:vAlign w:val="center"/>
          </w:tcPr>
          <w:p w14:paraId="221C5885" w14:textId="77777777" w:rsidR="0057041A" w:rsidRDefault="0057041A" w:rsidP="00226E2E">
            <w:pPr>
              <w:tabs>
                <w:tab w:val="left" w:pos="1440"/>
              </w:tabs>
              <w:jc w:val="center"/>
              <w:outlineLvl w:val="0"/>
              <w:rPr>
                <w:b/>
                <w:color w:val="000000" w:themeColor="text1"/>
              </w:rPr>
            </w:pPr>
            <w:r>
              <w:rPr>
                <w:rFonts w:hint="eastAsia"/>
                <w:b/>
                <w:color w:val="000000" w:themeColor="text1"/>
              </w:rPr>
              <w:t>能</w:t>
            </w:r>
          </w:p>
          <w:p w14:paraId="347CBAE9" w14:textId="77777777" w:rsidR="0057041A" w:rsidRDefault="0057041A" w:rsidP="00226E2E">
            <w:pPr>
              <w:tabs>
                <w:tab w:val="left" w:pos="1440"/>
              </w:tabs>
              <w:jc w:val="center"/>
              <w:outlineLvl w:val="0"/>
              <w:rPr>
                <w:b/>
                <w:color w:val="000000" w:themeColor="text1"/>
              </w:rPr>
            </w:pPr>
            <w:r>
              <w:rPr>
                <w:rFonts w:hint="eastAsia"/>
                <w:b/>
                <w:color w:val="000000" w:themeColor="text1"/>
              </w:rPr>
              <w:t>力</w:t>
            </w:r>
          </w:p>
          <w:p w14:paraId="301B5942" w14:textId="77777777" w:rsidR="0057041A" w:rsidRDefault="0057041A" w:rsidP="00226E2E">
            <w:pPr>
              <w:tabs>
                <w:tab w:val="left" w:pos="1440"/>
              </w:tabs>
              <w:jc w:val="center"/>
              <w:outlineLvl w:val="0"/>
              <w:rPr>
                <w:b/>
                <w:color w:val="000000" w:themeColor="text1"/>
              </w:rPr>
            </w:pPr>
            <w:r>
              <w:rPr>
                <w:rFonts w:hint="eastAsia"/>
                <w:b/>
                <w:color w:val="000000" w:themeColor="text1"/>
              </w:rPr>
              <w:t>目</w:t>
            </w:r>
          </w:p>
          <w:p w14:paraId="243BFFF0" w14:textId="77777777" w:rsidR="0057041A" w:rsidRDefault="0057041A" w:rsidP="00226E2E">
            <w:pPr>
              <w:tabs>
                <w:tab w:val="left" w:pos="1440"/>
              </w:tabs>
              <w:jc w:val="center"/>
              <w:outlineLvl w:val="0"/>
              <w:rPr>
                <w:b/>
                <w:color w:val="000000" w:themeColor="text1"/>
              </w:rPr>
            </w:pPr>
            <w:r>
              <w:rPr>
                <w:rFonts w:hint="eastAsia"/>
                <w:b/>
                <w:color w:val="000000" w:themeColor="text1"/>
              </w:rPr>
              <w:lastRenderedPageBreak/>
              <w:t>标</w:t>
            </w:r>
          </w:p>
        </w:tc>
        <w:tc>
          <w:tcPr>
            <w:tcW w:w="3827" w:type="dxa"/>
            <w:vAlign w:val="center"/>
          </w:tcPr>
          <w:p w14:paraId="2CD64E30" w14:textId="77777777" w:rsidR="0057041A" w:rsidRPr="001646F2" w:rsidRDefault="0057041A" w:rsidP="00226E2E">
            <w:pPr>
              <w:tabs>
                <w:tab w:val="left" w:pos="1440"/>
              </w:tabs>
              <w:outlineLvl w:val="0"/>
              <w:rPr>
                <w:b/>
                <w:bCs/>
                <w:sz w:val="21"/>
                <w:szCs w:val="21"/>
              </w:rPr>
            </w:pPr>
            <w:r w:rsidRPr="001646F2">
              <w:rPr>
                <w:rFonts w:hint="eastAsia"/>
                <w:b/>
                <w:bCs/>
                <w:sz w:val="21"/>
                <w:szCs w:val="21"/>
              </w:rPr>
              <w:lastRenderedPageBreak/>
              <w:t>目标2：</w:t>
            </w:r>
          </w:p>
          <w:p w14:paraId="34826387" w14:textId="77777777" w:rsidR="0057041A" w:rsidRPr="001646F2" w:rsidRDefault="0057041A" w:rsidP="00226E2E">
            <w:pPr>
              <w:tabs>
                <w:tab w:val="left" w:pos="1440"/>
              </w:tabs>
              <w:jc w:val="both"/>
              <w:outlineLvl w:val="0"/>
              <w:rPr>
                <w:sz w:val="21"/>
                <w:szCs w:val="21"/>
              </w:rPr>
            </w:pPr>
            <w:r w:rsidRPr="001646F2">
              <w:rPr>
                <w:sz w:val="21"/>
                <w:szCs w:val="21"/>
              </w:rPr>
              <w:t>从人力资源战略角度，掌握分析和制定各项具体人力资源业务规划的多种维度</w:t>
            </w:r>
            <w:r w:rsidRPr="001646F2">
              <w:rPr>
                <w:sz w:val="21"/>
                <w:szCs w:val="21"/>
              </w:rPr>
              <w:lastRenderedPageBreak/>
              <w:t>和常见措施</w:t>
            </w:r>
            <w:r>
              <w:rPr>
                <w:sz w:val="21"/>
                <w:szCs w:val="21"/>
              </w:rPr>
              <w:t>，</w:t>
            </w:r>
            <w:r w:rsidRPr="001646F2">
              <w:rPr>
                <w:sz w:val="21"/>
                <w:szCs w:val="21"/>
              </w:rPr>
              <w:t>掌握人力资源规划的评价和控制方法</w:t>
            </w:r>
            <w:r w:rsidRPr="001646F2">
              <w:rPr>
                <w:rFonts w:hint="eastAsia"/>
                <w:sz w:val="21"/>
                <w:szCs w:val="21"/>
              </w:rPr>
              <w:t>。</w:t>
            </w:r>
          </w:p>
        </w:tc>
        <w:tc>
          <w:tcPr>
            <w:tcW w:w="2721" w:type="dxa"/>
            <w:vAlign w:val="center"/>
          </w:tcPr>
          <w:p w14:paraId="0930EE97" w14:textId="77777777" w:rsidR="0057041A" w:rsidRPr="001646F2" w:rsidRDefault="0057041A" w:rsidP="00226E2E">
            <w:pPr>
              <w:shd w:val="clear" w:color="auto" w:fill="FFFFFF"/>
              <w:spacing w:before="75" w:after="75"/>
              <w:ind w:right="75"/>
              <w:jc w:val="both"/>
              <w:rPr>
                <w:sz w:val="21"/>
                <w:szCs w:val="21"/>
              </w:rPr>
            </w:pPr>
            <w:r>
              <w:rPr>
                <w:sz w:val="21"/>
                <w:szCs w:val="21"/>
              </w:rPr>
              <w:lastRenderedPageBreak/>
              <w:t>6</w:t>
            </w:r>
            <w:r>
              <w:rPr>
                <w:rFonts w:hint="eastAsia"/>
                <w:sz w:val="21"/>
                <w:szCs w:val="21"/>
              </w:rPr>
              <w:t>-</w:t>
            </w:r>
            <w:r>
              <w:rPr>
                <w:sz w:val="21"/>
                <w:szCs w:val="21"/>
              </w:rPr>
              <w:t>5</w:t>
            </w:r>
            <w:r w:rsidRPr="001646F2">
              <w:rPr>
                <w:rFonts w:hint="eastAsia"/>
                <w:sz w:val="21"/>
                <w:szCs w:val="21"/>
              </w:rPr>
              <w:t>：</w:t>
            </w:r>
            <w:r w:rsidRPr="001646F2">
              <w:rPr>
                <w:sz w:val="21"/>
                <w:szCs w:val="21"/>
              </w:rPr>
              <w:t xml:space="preserve"> </w:t>
            </w:r>
            <w:r w:rsidRPr="000C68E4">
              <w:rPr>
                <w:rFonts w:hint="eastAsia"/>
                <w:sz w:val="21"/>
                <w:szCs w:val="21"/>
              </w:rPr>
              <w:t>能够应用人力资源管理理论和方法分析并解决企业人力资源管理实践问</w:t>
            </w:r>
            <w:r w:rsidRPr="000C68E4">
              <w:rPr>
                <w:rFonts w:hint="eastAsia"/>
                <w:sz w:val="21"/>
                <w:szCs w:val="21"/>
              </w:rPr>
              <w:lastRenderedPageBreak/>
              <w:t>题。</w:t>
            </w:r>
          </w:p>
        </w:tc>
        <w:tc>
          <w:tcPr>
            <w:tcW w:w="1815" w:type="dxa"/>
            <w:vAlign w:val="center"/>
          </w:tcPr>
          <w:p w14:paraId="353DC157" w14:textId="77777777" w:rsidR="0057041A" w:rsidRPr="001646F2" w:rsidRDefault="0057041A" w:rsidP="00226E2E">
            <w:pPr>
              <w:shd w:val="clear" w:color="auto" w:fill="FFFFFF"/>
              <w:spacing w:before="75" w:after="75"/>
              <w:ind w:right="75"/>
              <w:rPr>
                <w:sz w:val="21"/>
                <w:szCs w:val="21"/>
              </w:rPr>
            </w:pPr>
            <w:r w:rsidRPr="001646F2">
              <w:rPr>
                <w:sz w:val="21"/>
                <w:szCs w:val="21"/>
              </w:rPr>
              <w:lastRenderedPageBreak/>
              <w:t>6．知识应用能力</w:t>
            </w:r>
          </w:p>
        </w:tc>
      </w:tr>
      <w:tr w:rsidR="0057041A" w14:paraId="5F703DF6" w14:textId="77777777" w:rsidTr="00226E2E">
        <w:trPr>
          <w:trHeight w:val="546"/>
        </w:trPr>
        <w:tc>
          <w:tcPr>
            <w:tcW w:w="534" w:type="dxa"/>
            <w:vAlign w:val="center"/>
          </w:tcPr>
          <w:p w14:paraId="2F2287BC" w14:textId="77777777" w:rsidR="0057041A" w:rsidRDefault="0057041A" w:rsidP="00226E2E">
            <w:pPr>
              <w:tabs>
                <w:tab w:val="left" w:pos="1440"/>
              </w:tabs>
              <w:jc w:val="center"/>
              <w:outlineLvl w:val="0"/>
              <w:rPr>
                <w:b/>
                <w:color w:val="000000" w:themeColor="text1"/>
              </w:rPr>
            </w:pPr>
            <w:r>
              <w:rPr>
                <w:rFonts w:hint="eastAsia"/>
                <w:b/>
                <w:color w:val="000000" w:themeColor="text1"/>
              </w:rPr>
              <w:t>素</w:t>
            </w:r>
          </w:p>
          <w:p w14:paraId="5ABDFEED" w14:textId="77777777" w:rsidR="0057041A" w:rsidRDefault="0057041A" w:rsidP="00226E2E">
            <w:pPr>
              <w:tabs>
                <w:tab w:val="left" w:pos="1440"/>
              </w:tabs>
              <w:jc w:val="center"/>
              <w:outlineLvl w:val="0"/>
              <w:rPr>
                <w:b/>
                <w:color w:val="000000" w:themeColor="text1"/>
              </w:rPr>
            </w:pPr>
            <w:r>
              <w:rPr>
                <w:rFonts w:hint="eastAsia"/>
                <w:b/>
                <w:color w:val="000000" w:themeColor="text1"/>
              </w:rPr>
              <w:t>质</w:t>
            </w:r>
          </w:p>
          <w:p w14:paraId="45E9BCD0" w14:textId="77777777" w:rsidR="0057041A" w:rsidRDefault="0057041A" w:rsidP="00226E2E">
            <w:pPr>
              <w:tabs>
                <w:tab w:val="left" w:pos="1440"/>
              </w:tabs>
              <w:jc w:val="center"/>
              <w:outlineLvl w:val="0"/>
              <w:rPr>
                <w:b/>
                <w:color w:val="000000" w:themeColor="text1"/>
              </w:rPr>
            </w:pPr>
            <w:r>
              <w:rPr>
                <w:rFonts w:hint="eastAsia"/>
                <w:b/>
                <w:color w:val="000000" w:themeColor="text1"/>
              </w:rPr>
              <w:t>目</w:t>
            </w:r>
          </w:p>
          <w:p w14:paraId="32FD54ED" w14:textId="77777777" w:rsidR="0057041A" w:rsidRDefault="0057041A" w:rsidP="00226E2E">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BAFC803" w14:textId="77777777" w:rsidR="0057041A" w:rsidRPr="001646F2" w:rsidRDefault="0057041A" w:rsidP="00226E2E">
            <w:pPr>
              <w:tabs>
                <w:tab w:val="left" w:pos="1440"/>
              </w:tabs>
              <w:outlineLvl w:val="0"/>
              <w:rPr>
                <w:sz w:val="21"/>
                <w:szCs w:val="21"/>
              </w:rPr>
            </w:pPr>
            <w:r w:rsidRPr="001646F2">
              <w:rPr>
                <w:rFonts w:hint="eastAsia"/>
                <w:b/>
                <w:bCs/>
                <w:sz w:val="21"/>
                <w:szCs w:val="21"/>
              </w:rPr>
              <w:t>目标3：</w:t>
            </w:r>
          </w:p>
          <w:p w14:paraId="6198F29B" w14:textId="77777777" w:rsidR="0057041A" w:rsidRPr="001646F2" w:rsidRDefault="0057041A" w:rsidP="00226E2E">
            <w:pPr>
              <w:jc w:val="both"/>
              <w:rPr>
                <w:sz w:val="21"/>
                <w:szCs w:val="21"/>
              </w:rPr>
            </w:pPr>
            <w:r w:rsidRPr="001646F2">
              <w:rPr>
                <w:sz w:val="21"/>
                <w:szCs w:val="21"/>
              </w:rPr>
              <w:t>培养学生从权变和系统的角度理解和分析人力资源战略和规划问题的专业思维，并初步形成通过具体的人力资源业务规划解决重大人力资源问题的专业素质与能力。</w:t>
            </w:r>
          </w:p>
        </w:tc>
        <w:tc>
          <w:tcPr>
            <w:tcW w:w="2721" w:type="dxa"/>
            <w:vAlign w:val="center"/>
          </w:tcPr>
          <w:p w14:paraId="43A00424" w14:textId="77777777" w:rsidR="0057041A" w:rsidRPr="001646F2" w:rsidRDefault="0057041A" w:rsidP="00226E2E">
            <w:pPr>
              <w:shd w:val="clear" w:color="auto" w:fill="FFFFFF"/>
              <w:spacing w:before="75" w:after="75"/>
              <w:ind w:right="75"/>
              <w:jc w:val="both"/>
              <w:rPr>
                <w:color w:val="000000"/>
                <w:sz w:val="21"/>
                <w:szCs w:val="21"/>
              </w:rPr>
            </w:pPr>
            <w:r>
              <w:rPr>
                <w:color w:val="000000" w:themeColor="text1"/>
                <w:sz w:val="21"/>
                <w:szCs w:val="21"/>
              </w:rPr>
              <w:t>7</w:t>
            </w:r>
            <w:r>
              <w:rPr>
                <w:rFonts w:hint="eastAsia"/>
                <w:color w:val="000000" w:themeColor="text1"/>
                <w:sz w:val="21"/>
                <w:szCs w:val="21"/>
              </w:rPr>
              <w:t>-</w:t>
            </w:r>
            <w:r>
              <w:rPr>
                <w:color w:val="000000" w:themeColor="text1"/>
                <w:sz w:val="21"/>
                <w:szCs w:val="21"/>
              </w:rPr>
              <w:t>3</w:t>
            </w:r>
            <w:r w:rsidRPr="001646F2">
              <w:rPr>
                <w:rFonts w:hint="eastAsia"/>
                <w:color w:val="000000" w:themeColor="text1"/>
                <w:sz w:val="21"/>
                <w:szCs w:val="21"/>
              </w:rPr>
              <w:t>：</w:t>
            </w:r>
            <w:r w:rsidRPr="000C68E4">
              <w:rPr>
                <w:rFonts w:hint="eastAsia"/>
                <w:sz w:val="21"/>
                <w:szCs w:val="21"/>
              </w:rPr>
              <w:t>具备发现组织管理问题的敏锐性和判断力，并能够运用管理学理论和方法，系统分析、解决组织的管理问题。</w:t>
            </w:r>
          </w:p>
        </w:tc>
        <w:tc>
          <w:tcPr>
            <w:tcW w:w="1815" w:type="dxa"/>
            <w:vAlign w:val="center"/>
          </w:tcPr>
          <w:p w14:paraId="6CCBBF21" w14:textId="77777777" w:rsidR="0057041A" w:rsidRPr="001646F2" w:rsidRDefault="0057041A" w:rsidP="00226E2E">
            <w:pPr>
              <w:shd w:val="clear" w:color="auto" w:fill="FFFFFF"/>
              <w:spacing w:before="75" w:after="75"/>
              <w:ind w:right="75"/>
              <w:rPr>
                <w:color w:val="000000"/>
                <w:sz w:val="21"/>
                <w:szCs w:val="21"/>
              </w:rPr>
            </w:pPr>
            <w:r w:rsidRPr="001646F2">
              <w:rPr>
                <w:sz w:val="21"/>
                <w:szCs w:val="21"/>
              </w:rPr>
              <w:t>7.专业素质</w:t>
            </w:r>
          </w:p>
        </w:tc>
      </w:tr>
    </w:tbl>
    <w:p w14:paraId="7005F2A3" w14:textId="77777777" w:rsidR="0057041A" w:rsidRDefault="0057041A" w:rsidP="0057041A">
      <w:pPr>
        <w:rPr>
          <w:rFonts w:ascii="Times New Roman" w:cs="Times New Roman"/>
          <w:b/>
          <w:color w:val="000000" w:themeColor="text1"/>
          <w:sz w:val="28"/>
          <w:szCs w:val="28"/>
        </w:rPr>
      </w:pPr>
    </w:p>
    <w:p w14:paraId="2F3A431D" w14:textId="77777777" w:rsidR="0057041A" w:rsidRDefault="0057041A" w:rsidP="005704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92D7897" w14:textId="77777777" w:rsidR="0057041A" w:rsidRDefault="0057041A" w:rsidP="005704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57041A" w14:paraId="1D9B5006" w14:textId="77777777" w:rsidTr="00226E2E">
        <w:trPr>
          <w:trHeight w:val="606"/>
          <w:jc w:val="center"/>
        </w:trPr>
        <w:tc>
          <w:tcPr>
            <w:tcW w:w="1077" w:type="dxa"/>
            <w:tcMar>
              <w:left w:w="28" w:type="dxa"/>
              <w:right w:w="28" w:type="dxa"/>
            </w:tcMar>
            <w:vAlign w:val="center"/>
          </w:tcPr>
          <w:p w14:paraId="10781685" w14:textId="77777777" w:rsidR="0057041A" w:rsidRDefault="0057041A" w:rsidP="00226E2E">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A04A1BD" w14:textId="77777777" w:rsidR="0057041A" w:rsidRDefault="0057041A" w:rsidP="00226E2E">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4EBDBD0E" w14:textId="77777777" w:rsidR="0057041A" w:rsidRDefault="0057041A" w:rsidP="00226E2E">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600AA36B" w14:textId="77777777" w:rsidR="0057041A" w:rsidRDefault="0057041A" w:rsidP="00226E2E">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132C17D7" w14:textId="77777777" w:rsidR="0057041A" w:rsidRDefault="0057041A" w:rsidP="00226E2E">
            <w:pPr>
              <w:jc w:val="center"/>
              <w:rPr>
                <w:b/>
                <w:bCs/>
                <w:color w:val="000000" w:themeColor="text1"/>
                <w:sz w:val="21"/>
                <w:szCs w:val="21"/>
              </w:rPr>
            </w:pPr>
            <w:r>
              <w:rPr>
                <w:rFonts w:hint="eastAsia"/>
                <w:b/>
                <w:bCs/>
                <w:color w:val="000000" w:themeColor="text1"/>
                <w:sz w:val="21"/>
                <w:szCs w:val="21"/>
              </w:rPr>
              <w:t>支撑课程目标</w:t>
            </w:r>
          </w:p>
        </w:tc>
      </w:tr>
      <w:tr w:rsidR="0057041A" w14:paraId="12098824" w14:textId="77777777" w:rsidTr="00226E2E">
        <w:trPr>
          <w:trHeight w:val="951"/>
          <w:jc w:val="center"/>
        </w:trPr>
        <w:tc>
          <w:tcPr>
            <w:tcW w:w="1077" w:type="dxa"/>
            <w:vAlign w:val="center"/>
          </w:tcPr>
          <w:p w14:paraId="6A59C381" w14:textId="77777777" w:rsidR="0057041A" w:rsidRPr="00DB61FD" w:rsidRDefault="0057041A" w:rsidP="00226E2E">
            <w:pPr>
              <w:rPr>
                <w:rFonts w:asciiTheme="minorEastAsia" w:eastAsiaTheme="minorEastAsia" w:hAnsiTheme="minorEastAsia"/>
                <w:bCs/>
                <w:color w:val="000000" w:themeColor="text1"/>
                <w:sz w:val="21"/>
                <w:szCs w:val="21"/>
              </w:rPr>
            </w:pPr>
            <w:r w:rsidRPr="00DB61FD">
              <w:rPr>
                <w:rFonts w:asciiTheme="minorEastAsia" w:eastAsiaTheme="minorEastAsia" w:hAnsiTheme="minorEastAsia"/>
                <w:bCs/>
                <w:color w:val="000000" w:themeColor="text1"/>
                <w:sz w:val="21"/>
                <w:szCs w:val="21"/>
              </w:rPr>
              <w:t>人力资源战略与规划</w:t>
            </w:r>
            <w:r w:rsidRPr="00DB61FD">
              <w:rPr>
                <w:rFonts w:asciiTheme="minorEastAsia" w:eastAsiaTheme="minorEastAsia" w:hAnsiTheme="minorEastAsia" w:hint="eastAsia"/>
                <w:bCs/>
                <w:color w:val="000000" w:themeColor="text1"/>
                <w:sz w:val="21"/>
                <w:szCs w:val="21"/>
              </w:rPr>
              <w:t>导论</w:t>
            </w:r>
          </w:p>
        </w:tc>
        <w:tc>
          <w:tcPr>
            <w:tcW w:w="791" w:type="dxa"/>
            <w:vAlign w:val="center"/>
          </w:tcPr>
          <w:p w14:paraId="10AE1717" w14:textId="77777777" w:rsidR="0057041A" w:rsidRPr="00DB61FD" w:rsidRDefault="0057041A" w:rsidP="00226E2E">
            <w:pPr>
              <w:jc w:val="center"/>
              <w:rPr>
                <w:rFonts w:asciiTheme="minorEastAsia" w:eastAsiaTheme="minorEastAsia" w:hAnsiTheme="minorEastAsia"/>
                <w:color w:val="000000" w:themeColor="text1"/>
                <w:sz w:val="21"/>
                <w:szCs w:val="21"/>
              </w:rPr>
            </w:pPr>
            <w:r w:rsidRPr="00DB61FD">
              <w:rPr>
                <w:rFonts w:asciiTheme="minorEastAsia" w:eastAsiaTheme="minorEastAsia" w:hAnsiTheme="minorEastAsia" w:hint="eastAsia"/>
                <w:color w:val="000000" w:themeColor="text1"/>
                <w:sz w:val="21"/>
                <w:szCs w:val="21"/>
              </w:rPr>
              <w:t>4</w:t>
            </w:r>
          </w:p>
        </w:tc>
        <w:tc>
          <w:tcPr>
            <w:tcW w:w="4916" w:type="dxa"/>
            <w:vAlign w:val="center"/>
          </w:tcPr>
          <w:p w14:paraId="01B87E10"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Pr="001646F2">
              <w:rPr>
                <w:rFonts w:asciiTheme="minorEastAsia" w:eastAsiaTheme="minorEastAsia" w:hAnsiTheme="minorEastAsia"/>
                <w:sz w:val="21"/>
                <w:szCs w:val="21"/>
              </w:rPr>
              <w:t>人力资源战略与规划的概念</w:t>
            </w:r>
            <w:r>
              <w:rPr>
                <w:rFonts w:asciiTheme="minorEastAsia" w:eastAsiaTheme="minorEastAsia" w:hAnsiTheme="minorEastAsia" w:hint="eastAsia"/>
                <w:sz w:val="21"/>
                <w:szCs w:val="21"/>
              </w:rPr>
              <w:t>；</w:t>
            </w:r>
            <w:r w:rsidRPr="001646F2">
              <w:rPr>
                <w:rFonts w:asciiTheme="minorEastAsia" w:eastAsiaTheme="minorEastAsia" w:hAnsiTheme="minorEastAsia"/>
                <w:sz w:val="21"/>
                <w:szCs w:val="21"/>
              </w:rPr>
              <w:t>人力资源战略</w:t>
            </w:r>
            <w:r>
              <w:rPr>
                <w:rFonts w:asciiTheme="minorEastAsia" w:eastAsiaTheme="minorEastAsia" w:hAnsiTheme="minorEastAsia"/>
                <w:sz w:val="21"/>
                <w:szCs w:val="21"/>
              </w:rPr>
              <w:t>；</w:t>
            </w:r>
            <w:r w:rsidRPr="001646F2">
              <w:rPr>
                <w:rFonts w:asciiTheme="minorEastAsia" w:eastAsiaTheme="minorEastAsia" w:hAnsiTheme="minorEastAsia"/>
                <w:sz w:val="21"/>
                <w:szCs w:val="21"/>
              </w:rPr>
              <w:t>人力资源规划</w:t>
            </w:r>
            <w:r w:rsidRPr="001646F2">
              <w:rPr>
                <w:rFonts w:asciiTheme="minorEastAsia" w:eastAsiaTheme="minorEastAsia" w:hAnsiTheme="minorEastAsia" w:hint="eastAsia"/>
                <w:sz w:val="21"/>
                <w:szCs w:val="21"/>
              </w:rPr>
              <w:t>。</w:t>
            </w:r>
          </w:p>
          <w:p w14:paraId="1DC8E1D7"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sz w:val="21"/>
                <w:szCs w:val="21"/>
              </w:rPr>
              <w:t>人力资源战略与规划的产生和发展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企业战略</w:t>
            </w:r>
            <w:r>
              <w:rPr>
                <w:rFonts w:asciiTheme="minorEastAsia" w:eastAsiaTheme="minorEastAsia" w:hAnsiTheme="minorEastAsia"/>
                <w:sz w:val="21"/>
                <w:szCs w:val="21"/>
              </w:rPr>
              <w:t>；</w:t>
            </w:r>
            <w:r w:rsidRPr="001646F2">
              <w:rPr>
                <w:rFonts w:asciiTheme="minorEastAsia" w:eastAsiaTheme="minorEastAsia" w:hAnsiTheme="minorEastAsia"/>
                <w:sz w:val="21"/>
                <w:szCs w:val="21"/>
              </w:rPr>
              <w:t>人力资源环境。</w:t>
            </w:r>
          </w:p>
          <w:p w14:paraId="3E8CA729" w14:textId="77777777" w:rsidR="0057041A" w:rsidRPr="001646F2" w:rsidRDefault="0057041A" w:rsidP="00226E2E">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思政元素：</w:t>
            </w:r>
            <w:r w:rsidRPr="001646F2">
              <w:rPr>
                <w:rFonts w:asciiTheme="minorEastAsia" w:eastAsiaTheme="minorEastAsia" w:hAnsiTheme="minorEastAsia" w:hint="eastAsia"/>
                <w:color w:val="333333"/>
                <w:sz w:val="21"/>
                <w:szCs w:val="21"/>
              </w:rPr>
              <w:t>介绍</w:t>
            </w:r>
            <w:r w:rsidRPr="001646F2">
              <w:rPr>
                <w:rFonts w:asciiTheme="minorEastAsia" w:eastAsiaTheme="minorEastAsia" w:hAnsiTheme="minorEastAsia"/>
                <w:sz w:val="21"/>
                <w:szCs w:val="21"/>
              </w:rPr>
              <w:t>人力资源战略与规划</w:t>
            </w:r>
            <w:r w:rsidRPr="001646F2">
              <w:rPr>
                <w:rFonts w:asciiTheme="minorEastAsia" w:eastAsiaTheme="minorEastAsia" w:hAnsiTheme="minorEastAsia" w:hint="eastAsia"/>
                <w:color w:val="333333"/>
                <w:sz w:val="21"/>
                <w:szCs w:val="21"/>
              </w:rPr>
              <w:t>的发展过程，历代学者的贡献，培养学生科学探索精神。</w:t>
            </w:r>
          </w:p>
          <w:p w14:paraId="34F5A743" w14:textId="77777777" w:rsidR="0057041A" w:rsidRPr="001646F2" w:rsidRDefault="0057041A" w:rsidP="00226E2E">
            <w:pPr>
              <w:jc w:val="both"/>
              <w:rPr>
                <w:rFonts w:asciiTheme="minorEastAsia" w:eastAsiaTheme="minorEastAsia" w:hAnsiTheme="minorEastAsia"/>
                <w:b/>
                <w:color w:val="000000" w:themeColor="text1"/>
                <w:sz w:val="21"/>
                <w:szCs w:val="21"/>
              </w:rPr>
            </w:pPr>
            <w:r w:rsidRPr="001646F2">
              <w:rPr>
                <w:rFonts w:asciiTheme="minorEastAsia" w:eastAsiaTheme="minorEastAsia" w:hAnsiTheme="minorEastAsia" w:hint="eastAsia"/>
                <w:b/>
                <w:color w:val="000000" w:themeColor="text1"/>
                <w:sz w:val="21"/>
                <w:szCs w:val="21"/>
              </w:rPr>
              <w:t>教学方法与策略：</w:t>
            </w:r>
            <w:r w:rsidRPr="001646F2">
              <w:rPr>
                <w:rFonts w:asciiTheme="minorEastAsia" w:eastAsiaTheme="minorEastAsia" w:hAnsiTheme="minorEastAsia" w:hint="eastAsia"/>
                <w:color w:val="333333"/>
                <w:sz w:val="21"/>
                <w:szCs w:val="21"/>
              </w:rPr>
              <w:t>课堂讲授。对于概念、原理在课堂上予以讲授。课堂主要运用讲授法和课堂讨论开展教学，辅以启发式提问</w:t>
            </w:r>
            <w:r>
              <w:rPr>
                <w:rFonts w:asciiTheme="minorEastAsia" w:eastAsiaTheme="minorEastAsia" w:hAnsiTheme="minorEastAsia" w:hint="eastAsia"/>
                <w:color w:val="333333"/>
                <w:sz w:val="21"/>
                <w:szCs w:val="21"/>
              </w:rPr>
              <w:t xml:space="preserve"> </w:t>
            </w:r>
            <w:r>
              <w:rPr>
                <w:rFonts w:asciiTheme="minorEastAsia" w:eastAsiaTheme="minorEastAsia" w:hAnsiTheme="minorEastAsia"/>
                <w:color w:val="333333"/>
                <w:sz w:val="21"/>
                <w:szCs w:val="21"/>
              </w:rPr>
              <w:t xml:space="preserve"> </w:t>
            </w:r>
            <w:r w:rsidRPr="001646F2">
              <w:rPr>
                <w:rFonts w:asciiTheme="minorEastAsia" w:eastAsiaTheme="minorEastAsia" w:hAnsiTheme="minorEastAsia" w:hint="eastAsia"/>
                <w:color w:val="333333"/>
                <w:sz w:val="21"/>
                <w:szCs w:val="21"/>
              </w:rPr>
              <w:t>拓宽学生学习思路。</w:t>
            </w:r>
          </w:p>
        </w:tc>
        <w:tc>
          <w:tcPr>
            <w:tcW w:w="962" w:type="dxa"/>
            <w:vAlign w:val="center"/>
          </w:tcPr>
          <w:p w14:paraId="4F1E873C"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6136F717"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14B21595"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课后：复习</w:t>
            </w:r>
          </w:p>
        </w:tc>
        <w:tc>
          <w:tcPr>
            <w:tcW w:w="898" w:type="dxa"/>
            <w:vAlign w:val="center"/>
          </w:tcPr>
          <w:p w14:paraId="0EF2C202"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目标1</w:t>
            </w:r>
          </w:p>
        </w:tc>
      </w:tr>
      <w:tr w:rsidR="0057041A" w14:paraId="2B3C1293" w14:textId="77777777" w:rsidTr="00226E2E">
        <w:trPr>
          <w:trHeight w:val="2719"/>
          <w:jc w:val="center"/>
        </w:trPr>
        <w:tc>
          <w:tcPr>
            <w:tcW w:w="1077" w:type="dxa"/>
            <w:vAlign w:val="center"/>
          </w:tcPr>
          <w:p w14:paraId="12B89683" w14:textId="77777777" w:rsidR="0057041A" w:rsidRPr="00DB61FD" w:rsidRDefault="0057041A" w:rsidP="00226E2E">
            <w:pPr>
              <w:rPr>
                <w:rFonts w:asciiTheme="minorEastAsia" w:eastAsiaTheme="minorEastAsia" w:hAnsiTheme="minorEastAsia"/>
                <w:bCs/>
                <w:color w:val="000000" w:themeColor="text1"/>
                <w:sz w:val="21"/>
                <w:szCs w:val="21"/>
              </w:rPr>
            </w:pPr>
            <w:r w:rsidRPr="00DB61FD">
              <w:rPr>
                <w:rFonts w:asciiTheme="minorEastAsia" w:eastAsiaTheme="minorEastAsia" w:hAnsiTheme="minorEastAsia" w:hint="eastAsia"/>
                <w:bCs/>
                <w:color w:val="000000" w:themeColor="text1"/>
                <w:sz w:val="21"/>
                <w:szCs w:val="21"/>
              </w:rPr>
              <w:t>人力资源环境分析</w:t>
            </w:r>
          </w:p>
        </w:tc>
        <w:tc>
          <w:tcPr>
            <w:tcW w:w="791" w:type="dxa"/>
            <w:vAlign w:val="center"/>
          </w:tcPr>
          <w:p w14:paraId="4E72D35D" w14:textId="77777777" w:rsidR="0057041A" w:rsidRPr="00DB61FD" w:rsidRDefault="0057041A" w:rsidP="00226E2E">
            <w:pPr>
              <w:jc w:val="center"/>
              <w:rPr>
                <w:rFonts w:asciiTheme="minorEastAsia" w:eastAsiaTheme="minorEastAsia" w:hAnsiTheme="minorEastAsia"/>
                <w:color w:val="000000" w:themeColor="text1"/>
                <w:sz w:val="21"/>
                <w:szCs w:val="21"/>
              </w:rPr>
            </w:pPr>
            <w:r w:rsidRPr="00DB61FD">
              <w:rPr>
                <w:rFonts w:asciiTheme="minorEastAsia" w:eastAsiaTheme="minorEastAsia" w:hAnsiTheme="minorEastAsia" w:hint="eastAsia"/>
                <w:color w:val="000000" w:themeColor="text1"/>
                <w:sz w:val="21"/>
                <w:szCs w:val="21"/>
              </w:rPr>
              <w:t>6</w:t>
            </w:r>
          </w:p>
        </w:tc>
        <w:tc>
          <w:tcPr>
            <w:tcW w:w="4916" w:type="dxa"/>
            <w:vAlign w:val="center"/>
          </w:tcPr>
          <w:p w14:paraId="26238455" w14:textId="77777777" w:rsidR="0057041A" w:rsidRPr="001646F2" w:rsidRDefault="0057041A" w:rsidP="00226E2E">
            <w:pPr>
              <w:adjustRightInd w:val="0"/>
              <w:jc w:val="both"/>
              <w:rPr>
                <w:rFonts w:asciiTheme="minorEastAsia" w:eastAsiaTheme="minorEastAsia" w:hAnsiTheme="minorEastAsia"/>
                <w:color w:val="333333"/>
                <w:sz w:val="21"/>
                <w:szCs w:val="21"/>
              </w:rPr>
            </w:pPr>
            <w:r w:rsidRPr="001646F2">
              <w:rPr>
                <w:rFonts w:asciiTheme="minorEastAsia" w:eastAsiaTheme="minorEastAsia" w:hAnsiTheme="minorEastAsia" w:hint="eastAsia"/>
                <w:b/>
                <w:color w:val="333333"/>
                <w:sz w:val="21"/>
                <w:szCs w:val="21"/>
              </w:rPr>
              <w:t>重点：</w:t>
            </w:r>
            <w:r w:rsidRPr="001646F2">
              <w:rPr>
                <w:rFonts w:asciiTheme="minorEastAsia" w:eastAsiaTheme="minorEastAsia" w:hAnsiTheme="minorEastAsia"/>
                <w:color w:val="333333"/>
                <w:sz w:val="21"/>
                <w:szCs w:val="21"/>
              </w:rPr>
              <w:t>人力资源环境分析的基本方法</w:t>
            </w:r>
            <w:r>
              <w:rPr>
                <w:rFonts w:asciiTheme="minorEastAsia" w:eastAsiaTheme="minorEastAsia" w:hAnsiTheme="minorEastAsia"/>
                <w:color w:val="333333"/>
                <w:sz w:val="21"/>
                <w:szCs w:val="21"/>
              </w:rPr>
              <w:t>；</w:t>
            </w:r>
            <w:r w:rsidRPr="001646F2">
              <w:rPr>
                <w:rFonts w:asciiTheme="minorEastAsia" w:eastAsiaTheme="minorEastAsia" w:hAnsiTheme="minorEastAsia"/>
                <w:color w:val="333333"/>
                <w:sz w:val="21"/>
                <w:szCs w:val="21"/>
              </w:rPr>
              <w:t xml:space="preserve"> 人力资源外部环境分析</w:t>
            </w:r>
            <w:r w:rsidRPr="001646F2">
              <w:rPr>
                <w:rFonts w:asciiTheme="minorEastAsia" w:eastAsiaTheme="minorEastAsia" w:hAnsiTheme="minorEastAsia" w:hint="eastAsia"/>
                <w:color w:val="333333"/>
                <w:sz w:val="21"/>
                <w:szCs w:val="21"/>
              </w:rPr>
              <w:t>和</w:t>
            </w:r>
            <w:r w:rsidRPr="001646F2">
              <w:rPr>
                <w:rFonts w:asciiTheme="minorEastAsia" w:eastAsiaTheme="minorEastAsia" w:hAnsiTheme="minorEastAsia"/>
                <w:color w:val="333333"/>
                <w:sz w:val="21"/>
                <w:szCs w:val="21"/>
              </w:rPr>
              <w:t>人力资源内部环境</w:t>
            </w:r>
            <w:r w:rsidRPr="001646F2">
              <w:rPr>
                <w:rFonts w:asciiTheme="minorEastAsia" w:eastAsiaTheme="minorEastAsia" w:hAnsiTheme="minorEastAsia" w:hint="eastAsia"/>
                <w:color w:val="333333"/>
                <w:sz w:val="21"/>
                <w:szCs w:val="21"/>
              </w:rPr>
              <w:t>分析。</w:t>
            </w:r>
          </w:p>
          <w:p w14:paraId="3B9879C9"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color w:val="333333"/>
                <w:sz w:val="21"/>
                <w:szCs w:val="21"/>
              </w:rPr>
              <w:t>人力资</w:t>
            </w:r>
            <w:r w:rsidRPr="001646F2">
              <w:rPr>
                <w:rFonts w:asciiTheme="minorEastAsia" w:eastAsiaTheme="minorEastAsia" w:hAnsiTheme="minorEastAsia"/>
                <w:sz w:val="21"/>
                <w:szCs w:val="21"/>
              </w:rPr>
              <w:t>源环境分析的基本方法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人力资源环境分析</w:t>
            </w:r>
            <w:r>
              <w:rPr>
                <w:rFonts w:asciiTheme="minorEastAsia" w:eastAsiaTheme="minorEastAsia" w:hAnsiTheme="minorEastAsia"/>
                <w:sz w:val="21"/>
                <w:szCs w:val="21"/>
              </w:rPr>
              <w:t>；</w:t>
            </w:r>
            <w:r w:rsidRPr="001646F2">
              <w:rPr>
                <w:rFonts w:asciiTheme="minorEastAsia" w:eastAsiaTheme="minorEastAsia" w:hAnsiTheme="minorEastAsia"/>
                <w:sz w:val="21"/>
                <w:szCs w:val="21"/>
              </w:rPr>
              <w:t>PEST分析法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SWOT分析法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五因素</w:t>
            </w:r>
            <w:r w:rsidRPr="001646F2">
              <w:rPr>
                <w:rFonts w:asciiTheme="minorEastAsia" w:eastAsiaTheme="minorEastAsia" w:hAnsiTheme="minorEastAsia" w:hint="eastAsia"/>
                <w:sz w:val="21"/>
                <w:szCs w:val="21"/>
              </w:rPr>
              <w:t>模型</w:t>
            </w:r>
            <w:r w:rsidRPr="001646F2">
              <w:rPr>
                <w:rFonts w:asciiTheme="minorEastAsia" w:eastAsiaTheme="minorEastAsia" w:hAnsiTheme="minorEastAsia"/>
                <w:sz w:val="21"/>
                <w:szCs w:val="21"/>
              </w:rPr>
              <w:t>分析法</w:t>
            </w:r>
            <w:r w:rsidRPr="001646F2">
              <w:rPr>
                <w:rFonts w:asciiTheme="minorEastAsia" w:eastAsiaTheme="minorEastAsia" w:hAnsiTheme="minorEastAsia" w:hint="eastAsia"/>
                <w:sz w:val="21"/>
                <w:szCs w:val="21"/>
              </w:rPr>
              <w:t>。</w:t>
            </w:r>
          </w:p>
          <w:p w14:paraId="6384E3BE" w14:textId="77777777" w:rsidR="0057041A" w:rsidRPr="001646F2" w:rsidRDefault="0057041A" w:rsidP="00226E2E">
            <w:pPr>
              <w:adjustRightInd w:val="0"/>
              <w:jc w:val="both"/>
              <w:rPr>
                <w:rFonts w:asciiTheme="minorEastAsia" w:eastAsiaTheme="minorEastAsia" w:hAnsiTheme="minorEastAsia"/>
                <w:bCs/>
                <w:color w:val="333333"/>
                <w:sz w:val="21"/>
                <w:szCs w:val="21"/>
              </w:rPr>
            </w:pPr>
            <w:r w:rsidRPr="001646F2">
              <w:rPr>
                <w:rFonts w:asciiTheme="minorEastAsia" w:eastAsiaTheme="minorEastAsia" w:hAnsiTheme="minorEastAsia" w:hint="eastAsia"/>
                <w:b/>
                <w:color w:val="333333"/>
                <w:sz w:val="21"/>
                <w:szCs w:val="21"/>
              </w:rPr>
              <w:t>思政元素：</w:t>
            </w:r>
            <w:r w:rsidRPr="001646F2">
              <w:rPr>
                <w:rFonts w:asciiTheme="minorEastAsia" w:eastAsiaTheme="minorEastAsia" w:hAnsiTheme="minorEastAsia" w:hint="eastAsia"/>
                <w:bCs/>
                <w:color w:val="333333"/>
                <w:sz w:val="21"/>
                <w:szCs w:val="21"/>
              </w:rPr>
              <w:t>培养学生全局意识，确保决策的合理性和可行性。</w:t>
            </w:r>
          </w:p>
          <w:p w14:paraId="7C21D40D"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课堂讲授。课堂主要运用讲授法、课堂讨论和案例分析开展教学，辅以启发式提问拓宽学生学习思路。</w:t>
            </w:r>
          </w:p>
        </w:tc>
        <w:tc>
          <w:tcPr>
            <w:tcW w:w="962" w:type="dxa"/>
            <w:vAlign w:val="center"/>
          </w:tcPr>
          <w:p w14:paraId="38D0E35F"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40AF75AC"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2642303C"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课后：复习</w:t>
            </w:r>
          </w:p>
        </w:tc>
        <w:tc>
          <w:tcPr>
            <w:tcW w:w="898" w:type="dxa"/>
            <w:vAlign w:val="center"/>
          </w:tcPr>
          <w:p w14:paraId="54414516"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67044E48"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3</w:t>
            </w:r>
          </w:p>
        </w:tc>
      </w:tr>
      <w:tr w:rsidR="0057041A" w14:paraId="3CE39133" w14:textId="77777777" w:rsidTr="00226E2E">
        <w:trPr>
          <w:trHeight w:val="340"/>
          <w:jc w:val="center"/>
        </w:trPr>
        <w:tc>
          <w:tcPr>
            <w:tcW w:w="1077" w:type="dxa"/>
            <w:vAlign w:val="center"/>
          </w:tcPr>
          <w:p w14:paraId="3AA152E4" w14:textId="77777777" w:rsidR="0057041A" w:rsidRPr="00DB61FD" w:rsidRDefault="0057041A" w:rsidP="00226E2E">
            <w:pPr>
              <w:rPr>
                <w:rFonts w:asciiTheme="minorEastAsia" w:eastAsiaTheme="minorEastAsia" w:hAnsiTheme="minorEastAsia"/>
                <w:bCs/>
                <w:color w:val="000000" w:themeColor="text1"/>
                <w:sz w:val="21"/>
                <w:szCs w:val="21"/>
              </w:rPr>
            </w:pPr>
            <w:r w:rsidRPr="00DB61FD">
              <w:rPr>
                <w:rFonts w:asciiTheme="minorEastAsia" w:eastAsiaTheme="minorEastAsia" w:hAnsiTheme="minorEastAsia" w:hint="eastAsia"/>
                <w:bCs/>
                <w:color w:val="000000" w:themeColor="text1"/>
                <w:sz w:val="21"/>
                <w:szCs w:val="21"/>
              </w:rPr>
              <w:t>人力资源战略</w:t>
            </w:r>
          </w:p>
        </w:tc>
        <w:tc>
          <w:tcPr>
            <w:tcW w:w="791" w:type="dxa"/>
            <w:vAlign w:val="center"/>
          </w:tcPr>
          <w:p w14:paraId="59F5C53A" w14:textId="77777777" w:rsidR="0057041A" w:rsidRPr="00DB61FD" w:rsidRDefault="0057041A" w:rsidP="00226E2E">
            <w:pPr>
              <w:jc w:val="center"/>
              <w:rPr>
                <w:rFonts w:asciiTheme="minorEastAsia" w:eastAsiaTheme="minorEastAsia" w:hAnsiTheme="minorEastAsia"/>
                <w:bCs/>
                <w:color w:val="000000" w:themeColor="text1"/>
                <w:sz w:val="21"/>
                <w:szCs w:val="21"/>
              </w:rPr>
            </w:pPr>
            <w:r w:rsidRPr="00DB61FD">
              <w:rPr>
                <w:rFonts w:asciiTheme="minorEastAsia" w:eastAsiaTheme="minorEastAsia" w:hAnsiTheme="minorEastAsia" w:hint="eastAsia"/>
                <w:bCs/>
                <w:color w:val="000000" w:themeColor="text1"/>
                <w:sz w:val="21"/>
                <w:szCs w:val="21"/>
              </w:rPr>
              <w:t>6</w:t>
            </w:r>
          </w:p>
        </w:tc>
        <w:tc>
          <w:tcPr>
            <w:tcW w:w="4916" w:type="dxa"/>
            <w:vAlign w:val="center"/>
          </w:tcPr>
          <w:p w14:paraId="449C1817"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Pr="001646F2">
              <w:rPr>
                <w:rFonts w:asciiTheme="minorEastAsia" w:eastAsiaTheme="minorEastAsia" w:hAnsiTheme="minorEastAsia"/>
                <w:sz w:val="21"/>
                <w:szCs w:val="21"/>
              </w:rPr>
              <w:t>人力资源战略</w:t>
            </w:r>
            <w:r w:rsidRPr="001646F2">
              <w:rPr>
                <w:rFonts w:asciiTheme="minorEastAsia" w:eastAsiaTheme="minorEastAsia" w:hAnsiTheme="minorEastAsia" w:hint="eastAsia"/>
                <w:sz w:val="21"/>
                <w:szCs w:val="21"/>
              </w:rPr>
              <w:t>的构成；</w:t>
            </w:r>
            <w:r w:rsidRPr="001646F2">
              <w:rPr>
                <w:rFonts w:asciiTheme="minorEastAsia" w:eastAsiaTheme="minorEastAsia" w:hAnsiTheme="minorEastAsia"/>
                <w:sz w:val="21"/>
                <w:szCs w:val="21"/>
              </w:rPr>
              <w:t>人力资源战略</w:t>
            </w:r>
            <w:r w:rsidRPr="001646F2">
              <w:rPr>
                <w:rFonts w:asciiTheme="minorEastAsia" w:eastAsiaTheme="minorEastAsia" w:hAnsiTheme="minorEastAsia" w:hint="eastAsia"/>
                <w:sz w:val="21"/>
                <w:szCs w:val="21"/>
              </w:rPr>
              <w:t>的分类；</w:t>
            </w:r>
            <w:r w:rsidRPr="001646F2">
              <w:rPr>
                <w:rFonts w:asciiTheme="minorEastAsia" w:eastAsiaTheme="minorEastAsia" w:hAnsiTheme="minorEastAsia"/>
                <w:sz w:val="21"/>
                <w:szCs w:val="21"/>
              </w:rPr>
              <w:t>人力资源战略</w:t>
            </w:r>
            <w:r w:rsidRPr="001646F2">
              <w:rPr>
                <w:rFonts w:asciiTheme="minorEastAsia" w:eastAsiaTheme="minorEastAsia" w:hAnsiTheme="minorEastAsia" w:hint="eastAsia"/>
                <w:sz w:val="21"/>
                <w:szCs w:val="21"/>
              </w:rPr>
              <w:t>新方向。</w:t>
            </w:r>
          </w:p>
          <w:p w14:paraId="3354F1EA" w14:textId="77777777" w:rsidR="0057041A" w:rsidRPr="001646F2" w:rsidRDefault="0057041A" w:rsidP="00226E2E">
            <w:pPr>
              <w:adjustRightInd w:val="0"/>
              <w:jc w:val="both"/>
              <w:rPr>
                <w:rFonts w:asciiTheme="minorEastAsia" w:eastAsiaTheme="minorEastAsia" w:hAnsiTheme="minorEastAsia"/>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sz w:val="21"/>
                <w:szCs w:val="21"/>
              </w:rPr>
              <w:t>人力资源战略的形成模式</w:t>
            </w:r>
            <w:r w:rsidRPr="001646F2">
              <w:rPr>
                <w:rFonts w:asciiTheme="minorEastAsia" w:eastAsiaTheme="minorEastAsia" w:hAnsiTheme="minorEastAsia" w:hint="eastAsia"/>
                <w:sz w:val="21"/>
                <w:szCs w:val="21"/>
              </w:rPr>
              <w:t>。</w:t>
            </w:r>
            <w:r w:rsidRPr="001646F2">
              <w:rPr>
                <w:rFonts w:asciiTheme="minorEastAsia" w:eastAsiaTheme="minorEastAsia" w:hAnsiTheme="minorEastAsia"/>
                <w:b/>
                <w:color w:val="333333"/>
                <w:sz w:val="21"/>
                <w:szCs w:val="21"/>
              </w:rPr>
              <w:t xml:space="preserve"> </w:t>
            </w:r>
          </w:p>
          <w:p w14:paraId="5CD16364" w14:textId="77777777" w:rsidR="0057041A" w:rsidRPr="001646F2" w:rsidRDefault="0057041A" w:rsidP="00226E2E">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思政元素：</w:t>
            </w:r>
            <w:r w:rsidRPr="001646F2">
              <w:rPr>
                <w:rFonts w:asciiTheme="minorEastAsia" w:eastAsiaTheme="minorEastAsia" w:hAnsiTheme="minorEastAsia" w:hint="eastAsia"/>
                <w:bCs/>
                <w:color w:val="333333"/>
                <w:sz w:val="21"/>
                <w:szCs w:val="21"/>
              </w:rPr>
              <w:t>在理论学习的基础上培养学生前瞻性意识，关注</w:t>
            </w:r>
            <w:r w:rsidRPr="001646F2">
              <w:rPr>
                <w:rFonts w:asciiTheme="minorEastAsia" w:eastAsiaTheme="minorEastAsia" w:hAnsiTheme="minorEastAsia"/>
                <w:bCs/>
                <w:sz w:val="21"/>
                <w:szCs w:val="21"/>
              </w:rPr>
              <w:t>人力资源</w:t>
            </w:r>
            <w:r w:rsidRPr="001646F2">
              <w:rPr>
                <w:rFonts w:asciiTheme="minorEastAsia" w:eastAsiaTheme="minorEastAsia" w:hAnsiTheme="minorEastAsia" w:hint="eastAsia"/>
                <w:bCs/>
                <w:color w:val="333333"/>
                <w:sz w:val="21"/>
                <w:szCs w:val="21"/>
              </w:rPr>
              <w:t>战略发展的新方向。</w:t>
            </w:r>
          </w:p>
          <w:p w14:paraId="67DED4CF" w14:textId="77777777" w:rsidR="0057041A" w:rsidRPr="001646F2" w:rsidRDefault="0057041A" w:rsidP="00226E2E">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课堂讲授。课堂主要运用讲授法、课堂讨论和案例分析开展教学，辅以启发式提问拓宽学生学习思路。</w:t>
            </w:r>
          </w:p>
        </w:tc>
        <w:tc>
          <w:tcPr>
            <w:tcW w:w="962" w:type="dxa"/>
            <w:vAlign w:val="center"/>
          </w:tcPr>
          <w:p w14:paraId="6A96EF19"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3B5F937C"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5CA9CA1F" w14:textId="77777777" w:rsidR="0057041A" w:rsidRPr="001646F2" w:rsidRDefault="0057041A" w:rsidP="00226E2E">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课后：作业</w:t>
            </w:r>
          </w:p>
        </w:tc>
        <w:tc>
          <w:tcPr>
            <w:tcW w:w="898" w:type="dxa"/>
            <w:vAlign w:val="center"/>
          </w:tcPr>
          <w:p w14:paraId="78BBEB70"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5C442245" w14:textId="77777777" w:rsidR="0057041A" w:rsidRPr="00C443A5"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tc>
      </w:tr>
      <w:tr w:rsidR="0057041A" w14:paraId="64ADC001" w14:textId="77777777" w:rsidTr="00226E2E">
        <w:trPr>
          <w:trHeight w:val="340"/>
          <w:jc w:val="center"/>
        </w:trPr>
        <w:tc>
          <w:tcPr>
            <w:tcW w:w="1077" w:type="dxa"/>
            <w:vAlign w:val="center"/>
          </w:tcPr>
          <w:p w14:paraId="01462D18" w14:textId="77777777" w:rsidR="0057041A" w:rsidRPr="00DB61FD" w:rsidRDefault="0057041A" w:rsidP="00226E2E">
            <w:pPr>
              <w:rPr>
                <w:bCs/>
                <w:color w:val="000000" w:themeColor="text1"/>
                <w:sz w:val="21"/>
                <w:szCs w:val="21"/>
              </w:rPr>
            </w:pPr>
            <w:r w:rsidRPr="00DB61FD">
              <w:rPr>
                <w:rFonts w:hint="eastAsia"/>
                <w:bCs/>
                <w:color w:val="000000" w:themeColor="text1"/>
                <w:sz w:val="21"/>
                <w:szCs w:val="21"/>
              </w:rPr>
              <w:t>企业战略</w:t>
            </w:r>
            <w:r w:rsidRPr="00DB61FD">
              <w:rPr>
                <w:rFonts w:hint="eastAsia"/>
                <w:bCs/>
                <w:color w:val="000000" w:themeColor="text1"/>
                <w:sz w:val="21"/>
                <w:szCs w:val="21"/>
              </w:rPr>
              <w:lastRenderedPageBreak/>
              <w:t>与人力资源战略</w:t>
            </w:r>
          </w:p>
        </w:tc>
        <w:tc>
          <w:tcPr>
            <w:tcW w:w="791" w:type="dxa"/>
            <w:vAlign w:val="center"/>
          </w:tcPr>
          <w:p w14:paraId="7C3CA3D8" w14:textId="77777777" w:rsidR="0057041A" w:rsidRPr="00DB61FD" w:rsidRDefault="0057041A" w:rsidP="00226E2E">
            <w:pPr>
              <w:jc w:val="center"/>
              <w:rPr>
                <w:bCs/>
                <w:color w:val="000000" w:themeColor="text1"/>
                <w:sz w:val="21"/>
                <w:szCs w:val="21"/>
              </w:rPr>
            </w:pPr>
            <w:r w:rsidRPr="00DB61FD">
              <w:rPr>
                <w:bCs/>
                <w:color w:val="000000" w:themeColor="text1"/>
                <w:sz w:val="21"/>
                <w:szCs w:val="21"/>
              </w:rPr>
              <w:lastRenderedPageBreak/>
              <w:t>6</w:t>
            </w:r>
          </w:p>
        </w:tc>
        <w:tc>
          <w:tcPr>
            <w:tcW w:w="4916" w:type="dxa"/>
            <w:vAlign w:val="center"/>
          </w:tcPr>
          <w:p w14:paraId="3D66832A" w14:textId="77777777" w:rsidR="0057041A" w:rsidRPr="001646F2" w:rsidRDefault="0057041A" w:rsidP="00226E2E">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Pr="001646F2">
              <w:rPr>
                <w:rFonts w:asciiTheme="minorEastAsia" w:eastAsiaTheme="minorEastAsia" w:hAnsiTheme="minorEastAsia" w:hint="eastAsia"/>
                <w:color w:val="000000" w:themeColor="text1"/>
                <w:sz w:val="21"/>
                <w:szCs w:val="21"/>
              </w:rPr>
              <w:t>企业战略与人力资源战略协调；</w:t>
            </w:r>
            <w:r w:rsidRPr="001646F2">
              <w:rPr>
                <w:rFonts w:asciiTheme="minorEastAsia" w:eastAsiaTheme="minorEastAsia" w:hAnsiTheme="minorEastAsia"/>
                <w:sz w:val="21"/>
                <w:szCs w:val="21"/>
              </w:rPr>
              <w:t>人力资源战</w:t>
            </w:r>
            <w:r w:rsidRPr="001646F2">
              <w:rPr>
                <w:rFonts w:asciiTheme="minorEastAsia" w:eastAsiaTheme="minorEastAsia" w:hAnsiTheme="minorEastAsia"/>
                <w:sz w:val="21"/>
                <w:szCs w:val="21"/>
              </w:rPr>
              <w:lastRenderedPageBreak/>
              <w:t>略的选择</w:t>
            </w:r>
            <w:r w:rsidRPr="001646F2">
              <w:rPr>
                <w:rFonts w:asciiTheme="minorEastAsia" w:eastAsiaTheme="minorEastAsia" w:hAnsiTheme="minorEastAsia" w:hint="eastAsia"/>
                <w:sz w:val="21"/>
                <w:szCs w:val="21"/>
              </w:rPr>
              <w:t>；人力资源战略与竞争优势。</w:t>
            </w:r>
          </w:p>
          <w:p w14:paraId="20C2C4A4" w14:textId="77777777" w:rsidR="0057041A" w:rsidRPr="001646F2" w:rsidRDefault="0057041A" w:rsidP="00226E2E">
            <w:pPr>
              <w:adjustRightInd w:val="0"/>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sz w:val="21"/>
                <w:szCs w:val="21"/>
              </w:rPr>
              <w:t>企业战略的</w:t>
            </w:r>
            <w:r w:rsidRPr="001646F2">
              <w:rPr>
                <w:rFonts w:asciiTheme="minorEastAsia" w:eastAsiaTheme="minorEastAsia" w:hAnsiTheme="minorEastAsia" w:hint="eastAsia"/>
                <w:sz w:val="21"/>
                <w:szCs w:val="21"/>
              </w:rPr>
              <w:t>发展。</w:t>
            </w:r>
          </w:p>
          <w:p w14:paraId="6AFE8E02" w14:textId="77777777" w:rsidR="0057041A" w:rsidRPr="001646F2" w:rsidRDefault="0057041A" w:rsidP="00226E2E">
            <w:pPr>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思政元素：</w:t>
            </w:r>
            <w:r w:rsidRPr="001646F2">
              <w:rPr>
                <w:rFonts w:asciiTheme="minorEastAsia" w:eastAsiaTheme="minorEastAsia" w:hAnsiTheme="minorEastAsia" w:hint="eastAsia"/>
                <w:color w:val="333333"/>
                <w:sz w:val="21"/>
                <w:szCs w:val="21"/>
              </w:rPr>
              <w:t>了解企业</w:t>
            </w:r>
            <w:r w:rsidRPr="001646F2">
              <w:rPr>
                <w:rFonts w:asciiTheme="minorEastAsia" w:eastAsiaTheme="minorEastAsia" w:hAnsiTheme="minorEastAsia"/>
                <w:sz w:val="21"/>
                <w:szCs w:val="21"/>
              </w:rPr>
              <w:t>战略</w:t>
            </w:r>
            <w:r w:rsidRPr="001646F2">
              <w:rPr>
                <w:rFonts w:asciiTheme="minorEastAsia" w:eastAsiaTheme="minorEastAsia" w:hAnsiTheme="minorEastAsia" w:hint="eastAsia"/>
                <w:color w:val="333333"/>
                <w:sz w:val="21"/>
                <w:szCs w:val="21"/>
              </w:rPr>
              <w:t>的发展过程，历代学者的贡献，培养学生科学探索精神。</w:t>
            </w:r>
          </w:p>
          <w:p w14:paraId="429AD90A"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课堂讲授。课堂主要运用讲授法、课堂讨论和案例分析开展教学。</w:t>
            </w:r>
          </w:p>
        </w:tc>
        <w:tc>
          <w:tcPr>
            <w:tcW w:w="962" w:type="dxa"/>
            <w:vAlign w:val="center"/>
          </w:tcPr>
          <w:p w14:paraId="49852747"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lastRenderedPageBreak/>
              <w:t>课前：</w:t>
            </w:r>
            <w:r w:rsidRPr="001646F2">
              <w:rPr>
                <w:rFonts w:asciiTheme="minorEastAsia" w:eastAsiaTheme="minorEastAsia" w:hAnsiTheme="minorEastAsia" w:hint="eastAsia"/>
                <w:color w:val="000000" w:themeColor="text1"/>
                <w:sz w:val="21"/>
                <w:szCs w:val="21"/>
              </w:rPr>
              <w:lastRenderedPageBreak/>
              <w:t>预习</w:t>
            </w:r>
          </w:p>
          <w:p w14:paraId="1440B60C"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1194A961" w14:textId="77777777" w:rsidR="0057041A" w:rsidRPr="001646F2" w:rsidRDefault="0057041A" w:rsidP="00226E2E">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课后：复习</w:t>
            </w:r>
          </w:p>
        </w:tc>
        <w:tc>
          <w:tcPr>
            <w:tcW w:w="898" w:type="dxa"/>
            <w:vAlign w:val="center"/>
          </w:tcPr>
          <w:p w14:paraId="0F329880"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lastRenderedPageBreak/>
              <w:t>目标</w:t>
            </w:r>
            <w:r w:rsidRPr="001646F2">
              <w:rPr>
                <w:rFonts w:asciiTheme="minorEastAsia" w:eastAsiaTheme="minorEastAsia" w:hAnsiTheme="minorEastAsia"/>
                <w:color w:val="000000" w:themeColor="text1"/>
                <w:sz w:val="21"/>
                <w:szCs w:val="21"/>
              </w:rPr>
              <w:t>1</w:t>
            </w:r>
          </w:p>
          <w:p w14:paraId="23112B10" w14:textId="77777777" w:rsidR="0057041A" w:rsidRPr="00C443A5"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lastRenderedPageBreak/>
              <w:t>目标</w:t>
            </w:r>
            <w:r w:rsidRPr="001646F2">
              <w:rPr>
                <w:rFonts w:asciiTheme="minorEastAsia" w:eastAsiaTheme="minorEastAsia" w:hAnsiTheme="minorEastAsia"/>
                <w:color w:val="000000" w:themeColor="text1"/>
                <w:sz w:val="21"/>
                <w:szCs w:val="21"/>
              </w:rPr>
              <w:t>3</w:t>
            </w:r>
          </w:p>
        </w:tc>
      </w:tr>
      <w:tr w:rsidR="0057041A" w14:paraId="5BE7C97D" w14:textId="77777777" w:rsidTr="00226E2E">
        <w:trPr>
          <w:trHeight w:val="340"/>
          <w:jc w:val="center"/>
        </w:trPr>
        <w:tc>
          <w:tcPr>
            <w:tcW w:w="1077" w:type="dxa"/>
            <w:vAlign w:val="center"/>
          </w:tcPr>
          <w:p w14:paraId="78ABD33B" w14:textId="77777777" w:rsidR="0057041A" w:rsidRPr="00DB61FD" w:rsidRDefault="0057041A" w:rsidP="00226E2E">
            <w:pPr>
              <w:rPr>
                <w:bCs/>
                <w:color w:val="000000" w:themeColor="text1"/>
                <w:sz w:val="21"/>
                <w:szCs w:val="21"/>
              </w:rPr>
            </w:pPr>
            <w:r w:rsidRPr="00DB61FD">
              <w:rPr>
                <w:rFonts w:hint="eastAsia"/>
                <w:bCs/>
                <w:color w:val="000000" w:themeColor="text1"/>
                <w:sz w:val="21"/>
                <w:szCs w:val="21"/>
              </w:rPr>
              <w:lastRenderedPageBreak/>
              <w:t>人力资源规划</w:t>
            </w:r>
          </w:p>
        </w:tc>
        <w:tc>
          <w:tcPr>
            <w:tcW w:w="791" w:type="dxa"/>
            <w:vAlign w:val="center"/>
          </w:tcPr>
          <w:p w14:paraId="72D37BB6" w14:textId="77777777" w:rsidR="0057041A" w:rsidRPr="00DB61FD" w:rsidRDefault="0057041A" w:rsidP="00226E2E">
            <w:pPr>
              <w:jc w:val="center"/>
              <w:rPr>
                <w:bCs/>
                <w:color w:val="000000" w:themeColor="text1"/>
                <w:sz w:val="21"/>
                <w:szCs w:val="21"/>
              </w:rPr>
            </w:pPr>
            <w:r w:rsidRPr="00DB61FD">
              <w:rPr>
                <w:rFonts w:hint="eastAsia"/>
                <w:bCs/>
                <w:color w:val="000000" w:themeColor="text1"/>
                <w:sz w:val="21"/>
                <w:szCs w:val="21"/>
              </w:rPr>
              <w:t>6</w:t>
            </w:r>
          </w:p>
        </w:tc>
        <w:tc>
          <w:tcPr>
            <w:tcW w:w="4916" w:type="dxa"/>
            <w:vAlign w:val="center"/>
          </w:tcPr>
          <w:p w14:paraId="363DE9EE"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Pr="001646F2">
              <w:rPr>
                <w:rFonts w:asciiTheme="minorEastAsia" w:eastAsiaTheme="minorEastAsia" w:hAnsiTheme="minorEastAsia"/>
                <w:sz w:val="21"/>
                <w:szCs w:val="21"/>
              </w:rPr>
              <w:t>人力资源规划的内容和过程。</w:t>
            </w:r>
          </w:p>
          <w:p w14:paraId="00443033"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sz w:val="21"/>
                <w:szCs w:val="21"/>
              </w:rPr>
              <w:t>人力资源规划的内容和过程。</w:t>
            </w:r>
            <w:r w:rsidRPr="001646F2">
              <w:rPr>
                <w:rFonts w:asciiTheme="minorEastAsia" w:eastAsiaTheme="minorEastAsia" w:hAnsiTheme="minorEastAsia"/>
                <w:b/>
                <w:color w:val="333333"/>
                <w:sz w:val="21"/>
                <w:szCs w:val="21"/>
              </w:rPr>
              <w:t xml:space="preserve"> </w:t>
            </w:r>
          </w:p>
          <w:p w14:paraId="52F9B4BF" w14:textId="77777777" w:rsidR="0057041A" w:rsidRPr="001646F2" w:rsidRDefault="0057041A" w:rsidP="00226E2E">
            <w:pPr>
              <w:adjustRightInd w:val="0"/>
              <w:jc w:val="both"/>
              <w:rPr>
                <w:rFonts w:asciiTheme="minorEastAsia" w:eastAsiaTheme="minorEastAsia" w:hAnsiTheme="minorEastAsia"/>
                <w:bCs/>
                <w:color w:val="333333"/>
                <w:sz w:val="21"/>
                <w:szCs w:val="21"/>
              </w:rPr>
            </w:pPr>
            <w:r w:rsidRPr="001646F2">
              <w:rPr>
                <w:rFonts w:asciiTheme="minorEastAsia" w:eastAsiaTheme="minorEastAsia" w:hAnsiTheme="minorEastAsia" w:hint="eastAsia"/>
                <w:b/>
                <w:color w:val="333333"/>
                <w:sz w:val="21"/>
                <w:szCs w:val="21"/>
              </w:rPr>
              <w:t>思政元素：</w:t>
            </w:r>
            <w:r w:rsidRPr="001646F2">
              <w:rPr>
                <w:rFonts w:asciiTheme="minorEastAsia" w:eastAsiaTheme="minorEastAsia" w:hAnsiTheme="minorEastAsia" w:hint="eastAsia"/>
                <w:bCs/>
                <w:color w:val="333333"/>
                <w:sz w:val="21"/>
                <w:szCs w:val="21"/>
              </w:rPr>
              <w:t>培养学生责任翁意识，严谨认真的制定计划，虚心接受反馈和意见，不断完善</w:t>
            </w:r>
            <w:r w:rsidRPr="001646F2">
              <w:rPr>
                <w:rFonts w:asciiTheme="minorEastAsia" w:eastAsiaTheme="minorEastAsia" w:hAnsiTheme="minorEastAsia"/>
                <w:bCs/>
                <w:sz w:val="21"/>
                <w:szCs w:val="21"/>
              </w:rPr>
              <w:t>人力资源规划</w:t>
            </w:r>
            <w:r w:rsidRPr="001646F2">
              <w:rPr>
                <w:rFonts w:asciiTheme="minorEastAsia" w:eastAsiaTheme="minorEastAsia" w:hAnsiTheme="minorEastAsia" w:hint="eastAsia"/>
                <w:bCs/>
                <w:sz w:val="21"/>
                <w:szCs w:val="21"/>
              </w:rPr>
              <w:t>方案。</w:t>
            </w:r>
          </w:p>
          <w:p w14:paraId="5097E146"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课堂讲授。课堂主要运用讲授法、课堂讨论和案例分析开展教学，辅以启发式提问拓宽学生学习思路。</w:t>
            </w:r>
          </w:p>
        </w:tc>
        <w:tc>
          <w:tcPr>
            <w:tcW w:w="962" w:type="dxa"/>
            <w:vAlign w:val="center"/>
          </w:tcPr>
          <w:p w14:paraId="6DAA1324"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30AD4EAE"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03B033C5" w14:textId="77777777" w:rsidR="0057041A" w:rsidRPr="001646F2" w:rsidRDefault="0057041A" w:rsidP="00226E2E">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课后：作业</w:t>
            </w:r>
          </w:p>
        </w:tc>
        <w:tc>
          <w:tcPr>
            <w:tcW w:w="898" w:type="dxa"/>
            <w:vAlign w:val="center"/>
          </w:tcPr>
          <w:p w14:paraId="19BEB5C8"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44506963" w14:textId="77777777" w:rsidR="0057041A" w:rsidRPr="00C443A5"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2</w:t>
            </w:r>
          </w:p>
        </w:tc>
      </w:tr>
      <w:tr w:rsidR="0057041A" w14:paraId="5147F6F4" w14:textId="77777777" w:rsidTr="00226E2E">
        <w:trPr>
          <w:trHeight w:val="340"/>
          <w:jc w:val="center"/>
        </w:trPr>
        <w:tc>
          <w:tcPr>
            <w:tcW w:w="1077" w:type="dxa"/>
            <w:vAlign w:val="center"/>
          </w:tcPr>
          <w:p w14:paraId="6629A809" w14:textId="77777777" w:rsidR="0057041A" w:rsidRPr="00DB61FD" w:rsidRDefault="0057041A" w:rsidP="00226E2E">
            <w:pPr>
              <w:rPr>
                <w:bCs/>
                <w:color w:val="000000" w:themeColor="text1"/>
                <w:sz w:val="21"/>
                <w:szCs w:val="21"/>
              </w:rPr>
            </w:pPr>
            <w:r w:rsidRPr="00DB61FD">
              <w:rPr>
                <w:rFonts w:hint="eastAsia"/>
                <w:bCs/>
                <w:color w:val="000000" w:themeColor="text1"/>
                <w:sz w:val="21"/>
                <w:szCs w:val="21"/>
              </w:rPr>
              <w:t>人力资源需求预测</w:t>
            </w:r>
          </w:p>
        </w:tc>
        <w:tc>
          <w:tcPr>
            <w:tcW w:w="791" w:type="dxa"/>
            <w:vAlign w:val="center"/>
          </w:tcPr>
          <w:p w14:paraId="67204320" w14:textId="77777777" w:rsidR="0057041A" w:rsidRPr="00DB61FD" w:rsidRDefault="0057041A" w:rsidP="00226E2E">
            <w:pPr>
              <w:jc w:val="center"/>
              <w:rPr>
                <w:bCs/>
                <w:color w:val="000000" w:themeColor="text1"/>
                <w:sz w:val="21"/>
                <w:szCs w:val="21"/>
              </w:rPr>
            </w:pPr>
            <w:r w:rsidRPr="00DB61FD">
              <w:rPr>
                <w:rFonts w:hint="eastAsia"/>
                <w:bCs/>
                <w:color w:val="000000" w:themeColor="text1"/>
                <w:sz w:val="21"/>
                <w:szCs w:val="21"/>
              </w:rPr>
              <w:t>6</w:t>
            </w:r>
          </w:p>
        </w:tc>
        <w:tc>
          <w:tcPr>
            <w:tcW w:w="4916" w:type="dxa"/>
            <w:vAlign w:val="center"/>
          </w:tcPr>
          <w:p w14:paraId="5BBC0501"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Pr="001646F2">
              <w:rPr>
                <w:rFonts w:asciiTheme="minorEastAsia" w:eastAsiaTheme="minorEastAsia" w:hAnsiTheme="minorEastAsia"/>
                <w:sz w:val="21"/>
                <w:szCs w:val="21"/>
              </w:rPr>
              <w:t>人力资源需求预测方法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定性预测法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定量预测法</w:t>
            </w:r>
            <w:r w:rsidRPr="001646F2">
              <w:rPr>
                <w:rFonts w:asciiTheme="minorEastAsia" w:eastAsiaTheme="minorEastAsia" w:hAnsiTheme="minorEastAsia" w:hint="eastAsia"/>
                <w:sz w:val="21"/>
                <w:szCs w:val="21"/>
              </w:rPr>
              <w:t>。</w:t>
            </w:r>
          </w:p>
          <w:p w14:paraId="5718E428"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sz w:val="21"/>
                <w:szCs w:val="21"/>
              </w:rPr>
              <w:t>人力资源需求预测方法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定性预测法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定量预测法</w:t>
            </w:r>
            <w:r>
              <w:rPr>
                <w:rFonts w:asciiTheme="minorEastAsia" w:eastAsiaTheme="minorEastAsia" w:hAnsiTheme="minorEastAsia"/>
                <w:sz w:val="21"/>
                <w:szCs w:val="21"/>
              </w:rPr>
              <w:t>。</w:t>
            </w:r>
          </w:p>
          <w:p w14:paraId="70F5C8D7"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课堂讲授。课堂主要运用讲授法、课堂练习和案例分析开展教学。</w:t>
            </w:r>
          </w:p>
        </w:tc>
        <w:tc>
          <w:tcPr>
            <w:tcW w:w="962" w:type="dxa"/>
            <w:vAlign w:val="center"/>
          </w:tcPr>
          <w:p w14:paraId="2026D90B"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0D613512"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653D9E3F" w14:textId="77777777" w:rsidR="0057041A" w:rsidRPr="001646F2" w:rsidRDefault="0057041A" w:rsidP="00226E2E">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w:t>
            </w:r>
            <w:r>
              <w:rPr>
                <w:rFonts w:asciiTheme="minorEastAsia" w:eastAsiaTheme="minorEastAsia" w:hAnsiTheme="minorEastAsia" w:hint="eastAsia"/>
                <w:color w:val="000000" w:themeColor="text1"/>
                <w:sz w:val="21"/>
                <w:szCs w:val="21"/>
              </w:rPr>
              <w:t>作业</w:t>
            </w:r>
          </w:p>
        </w:tc>
        <w:tc>
          <w:tcPr>
            <w:tcW w:w="898" w:type="dxa"/>
            <w:vAlign w:val="center"/>
          </w:tcPr>
          <w:p w14:paraId="07ECC543"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21583DCF" w14:textId="77777777" w:rsidR="0057041A" w:rsidRPr="00C443A5"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r>
      <w:tr w:rsidR="0057041A" w14:paraId="749AAE75" w14:textId="77777777" w:rsidTr="00226E2E">
        <w:trPr>
          <w:trHeight w:val="340"/>
          <w:jc w:val="center"/>
        </w:trPr>
        <w:tc>
          <w:tcPr>
            <w:tcW w:w="1077" w:type="dxa"/>
            <w:vAlign w:val="center"/>
          </w:tcPr>
          <w:p w14:paraId="50D9D6CA" w14:textId="77777777" w:rsidR="0057041A" w:rsidRPr="00DB61FD" w:rsidRDefault="0057041A" w:rsidP="00226E2E">
            <w:pPr>
              <w:rPr>
                <w:bCs/>
                <w:color w:val="000000" w:themeColor="text1"/>
                <w:sz w:val="21"/>
                <w:szCs w:val="21"/>
              </w:rPr>
            </w:pPr>
            <w:r w:rsidRPr="00DB61FD">
              <w:rPr>
                <w:rFonts w:hint="eastAsia"/>
                <w:bCs/>
                <w:color w:val="000000" w:themeColor="text1"/>
                <w:sz w:val="21"/>
                <w:szCs w:val="21"/>
              </w:rPr>
              <w:t>人力资源供给预测</w:t>
            </w:r>
          </w:p>
        </w:tc>
        <w:tc>
          <w:tcPr>
            <w:tcW w:w="791" w:type="dxa"/>
            <w:vAlign w:val="center"/>
          </w:tcPr>
          <w:p w14:paraId="5011EFA7" w14:textId="77777777" w:rsidR="0057041A" w:rsidRPr="00DB61FD" w:rsidRDefault="0057041A" w:rsidP="00226E2E">
            <w:pPr>
              <w:jc w:val="center"/>
              <w:rPr>
                <w:bCs/>
                <w:color w:val="000000" w:themeColor="text1"/>
                <w:sz w:val="21"/>
                <w:szCs w:val="21"/>
              </w:rPr>
            </w:pPr>
            <w:r w:rsidRPr="00DB61FD">
              <w:rPr>
                <w:rFonts w:hint="eastAsia"/>
                <w:bCs/>
                <w:color w:val="000000" w:themeColor="text1"/>
                <w:sz w:val="21"/>
                <w:szCs w:val="21"/>
              </w:rPr>
              <w:t>6</w:t>
            </w:r>
          </w:p>
        </w:tc>
        <w:tc>
          <w:tcPr>
            <w:tcW w:w="4916" w:type="dxa"/>
            <w:vAlign w:val="center"/>
          </w:tcPr>
          <w:p w14:paraId="5B23C590"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重点：</w:t>
            </w:r>
            <w:r w:rsidRPr="00A66DE8">
              <w:rPr>
                <w:rFonts w:asciiTheme="minorEastAsia" w:eastAsiaTheme="minorEastAsia" w:hAnsiTheme="minorEastAsia" w:hint="eastAsia"/>
                <w:color w:val="333333"/>
                <w:sz w:val="21"/>
                <w:szCs w:val="21"/>
              </w:rPr>
              <w:t>内部</w:t>
            </w:r>
            <w:r w:rsidRPr="00A66DE8">
              <w:rPr>
                <w:rFonts w:asciiTheme="minorEastAsia" w:eastAsiaTheme="minorEastAsia" w:hAnsiTheme="minorEastAsia"/>
                <w:sz w:val="21"/>
                <w:szCs w:val="21"/>
              </w:rPr>
              <w:t>人力</w:t>
            </w:r>
            <w:r w:rsidRPr="001646F2">
              <w:rPr>
                <w:rFonts w:asciiTheme="minorEastAsia" w:eastAsiaTheme="minorEastAsia" w:hAnsiTheme="minorEastAsia"/>
                <w:sz w:val="21"/>
                <w:szCs w:val="21"/>
              </w:rPr>
              <w:t>资源</w:t>
            </w:r>
            <w:r w:rsidRPr="001646F2">
              <w:rPr>
                <w:rFonts w:asciiTheme="minorEastAsia" w:eastAsiaTheme="minorEastAsia" w:hAnsiTheme="minorEastAsia" w:hint="eastAsia"/>
                <w:sz w:val="21"/>
                <w:szCs w:val="21"/>
              </w:rPr>
              <w:t>供给</w:t>
            </w:r>
            <w:r w:rsidRPr="001646F2">
              <w:rPr>
                <w:rFonts w:asciiTheme="minorEastAsia" w:eastAsiaTheme="minorEastAsia" w:hAnsiTheme="minorEastAsia"/>
                <w:sz w:val="21"/>
                <w:szCs w:val="21"/>
              </w:rPr>
              <w:t>预测方法。</w:t>
            </w:r>
          </w:p>
          <w:p w14:paraId="065F14BC"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难点：</w:t>
            </w:r>
            <w:r w:rsidRPr="001646F2">
              <w:rPr>
                <w:rFonts w:asciiTheme="minorEastAsia" w:eastAsiaTheme="minorEastAsia" w:hAnsiTheme="minorEastAsia"/>
                <w:sz w:val="21"/>
                <w:szCs w:val="21"/>
              </w:rPr>
              <w:t>人力资源</w:t>
            </w:r>
            <w:r w:rsidRPr="001646F2">
              <w:rPr>
                <w:rFonts w:asciiTheme="minorEastAsia" w:eastAsiaTheme="minorEastAsia" w:hAnsiTheme="minorEastAsia" w:hint="eastAsia"/>
                <w:sz w:val="21"/>
                <w:szCs w:val="21"/>
              </w:rPr>
              <w:t>供给</w:t>
            </w:r>
            <w:r w:rsidRPr="001646F2">
              <w:rPr>
                <w:rFonts w:asciiTheme="minorEastAsia" w:eastAsiaTheme="minorEastAsia" w:hAnsiTheme="minorEastAsia"/>
                <w:sz w:val="21"/>
                <w:szCs w:val="21"/>
              </w:rPr>
              <w:t>预测方法。</w:t>
            </w:r>
            <w:r w:rsidRPr="001646F2">
              <w:rPr>
                <w:rFonts w:asciiTheme="minorEastAsia" w:eastAsiaTheme="minorEastAsia" w:hAnsiTheme="minorEastAsia"/>
                <w:b/>
                <w:color w:val="333333"/>
                <w:sz w:val="21"/>
                <w:szCs w:val="21"/>
              </w:rPr>
              <w:t xml:space="preserve"> </w:t>
            </w:r>
          </w:p>
          <w:p w14:paraId="08AB2799"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1646F2">
              <w:rPr>
                <w:rFonts w:asciiTheme="minorEastAsia" w:eastAsiaTheme="minorEastAsia" w:hAnsiTheme="minorEastAsia" w:hint="eastAsia"/>
                <w:b/>
                <w:color w:val="333333"/>
                <w:sz w:val="21"/>
                <w:szCs w:val="21"/>
              </w:rPr>
              <w:t>教学方法与策略：</w:t>
            </w:r>
            <w:r w:rsidRPr="001646F2">
              <w:rPr>
                <w:rFonts w:asciiTheme="minorEastAsia" w:eastAsiaTheme="minorEastAsia" w:hAnsiTheme="minorEastAsia" w:hint="eastAsia"/>
                <w:color w:val="333333"/>
                <w:sz w:val="21"/>
                <w:szCs w:val="21"/>
              </w:rPr>
              <w:t>课堂讲授。课堂主要运用讲授法、课堂练习和案例分析开展教学。</w:t>
            </w:r>
          </w:p>
        </w:tc>
        <w:tc>
          <w:tcPr>
            <w:tcW w:w="962" w:type="dxa"/>
            <w:vAlign w:val="center"/>
          </w:tcPr>
          <w:p w14:paraId="291ACE02"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课前：预习</w:t>
            </w:r>
          </w:p>
          <w:p w14:paraId="045DE9C3" w14:textId="77777777" w:rsidR="0057041A" w:rsidRPr="001646F2" w:rsidRDefault="0057041A" w:rsidP="00226E2E">
            <w:pPr>
              <w:adjustRightInd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课堂：讨论</w:t>
            </w:r>
          </w:p>
          <w:p w14:paraId="21DD98D0" w14:textId="77777777" w:rsidR="0057041A" w:rsidRPr="001646F2" w:rsidRDefault="0057041A" w:rsidP="00226E2E">
            <w:pPr>
              <w:rPr>
                <w:rFonts w:asciiTheme="minorEastAsia" w:eastAsiaTheme="minorEastAsia" w:hAnsiTheme="minorEastAsia"/>
                <w:b/>
                <w:bCs/>
                <w:color w:val="000000" w:themeColor="text1"/>
                <w:sz w:val="21"/>
                <w:szCs w:val="21"/>
              </w:rPr>
            </w:pPr>
            <w:r w:rsidRPr="001646F2">
              <w:rPr>
                <w:rFonts w:asciiTheme="minorEastAsia" w:eastAsiaTheme="minorEastAsia" w:hAnsiTheme="minorEastAsia" w:hint="eastAsia"/>
                <w:color w:val="000000" w:themeColor="text1"/>
                <w:sz w:val="21"/>
                <w:szCs w:val="21"/>
              </w:rPr>
              <w:t>课后：练习</w:t>
            </w:r>
          </w:p>
        </w:tc>
        <w:tc>
          <w:tcPr>
            <w:tcW w:w="898" w:type="dxa"/>
            <w:vAlign w:val="center"/>
          </w:tcPr>
          <w:p w14:paraId="4D3C152A"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1</w:t>
            </w:r>
          </w:p>
          <w:p w14:paraId="1504CF8A" w14:textId="77777777" w:rsidR="0057041A" w:rsidRPr="00C443A5"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r>
    </w:tbl>
    <w:p w14:paraId="6D23A9B9" w14:textId="77777777" w:rsidR="0057041A" w:rsidRDefault="0057041A" w:rsidP="0057041A">
      <w:pPr>
        <w:ind w:firstLineChars="200" w:firstLine="562"/>
        <w:rPr>
          <w:rFonts w:ascii="Times New Roman" w:cs="Times New Roman"/>
          <w:b/>
          <w:color w:val="000000" w:themeColor="text1"/>
          <w:sz w:val="28"/>
          <w:szCs w:val="28"/>
        </w:rPr>
      </w:pPr>
    </w:p>
    <w:p w14:paraId="0C331BB7" w14:textId="77777777" w:rsidR="0057041A" w:rsidRDefault="0057041A" w:rsidP="005704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1113"/>
        <w:gridCol w:w="431"/>
        <w:gridCol w:w="3830"/>
        <w:gridCol w:w="676"/>
        <w:gridCol w:w="1142"/>
        <w:gridCol w:w="895"/>
      </w:tblGrid>
      <w:tr w:rsidR="0057041A" w14:paraId="2173B729" w14:textId="77777777" w:rsidTr="00226E2E">
        <w:trPr>
          <w:trHeight w:val="340"/>
          <w:jc w:val="center"/>
        </w:trPr>
        <w:tc>
          <w:tcPr>
            <w:tcW w:w="552" w:type="dxa"/>
            <w:tcMar>
              <w:left w:w="28" w:type="dxa"/>
              <w:right w:w="28" w:type="dxa"/>
            </w:tcMar>
            <w:vAlign w:val="center"/>
          </w:tcPr>
          <w:p w14:paraId="1FBAF88D" w14:textId="77777777" w:rsidR="0057041A" w:rsidRDefault="0057041A" w:rsidP="00226E2E">
            <w:pPr>
              <w:jc w:val="center"/>
              <w:rPr>
                <w:b/>
                <w:bCs/>
                <w:color w:val="000000" w:themeColor="text1"/>
                <w:sz w:val="21"/>
                <w:szCs w:val="21"/>
              </w:rPr>
            </w:pPr>
            <w:r>
              <w:rPr>
                <w:rFonts w:hint="eastAsia"/>
                <w:b/>
                <w:bCs/>
                <w:color w:val="000000" w:themeColor="text1"/>
                <w:sz w:val="21"/>
                <w:szCs w:val="21"/>
              </w:rPr>
              <w:t>实践类型</w:t>
            </w:r>
          </w:p>
        </w:tc>
        <w:tc>
          <w:tcPr>
            <w:tcW w:w="1113" w:type="dxa"/>
            <w:tcMar>
              <w:left w:w="28" w:type="dxa"/>
              <w:right w:w="28" w:type="dxa"/>
            </w:tcMar>
            <w:vAlign w:val="center"/>
          </w:tcPr>
          <w:p w14:paraId="62DDEE1F" w14:textId="77777777" w:rsidR="0057041A" w:rsidRDefault="0057041A" w:rsidP="00226E2E">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7704FE3D" w14:textId="77777777" w:rsidR="0057041A" w:rsidRDefault="0057041A" w:rsidP="00226E2E">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159A6858" w14:textId="77777777" w:rsidR="0057041A" w:rsidRDefault="0057041A" w:rsidP="00226E2E">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5FA1A6F2" w14:textId="77777777" w:rsidR="0057041A" w:rsidRDefault="0057041A" w:rsidP="00226E2E">
            <w:pPr>
              <w:jc w:val="center"/>
              <w:rPr>
                <w:b/>
                <w:bCs/>
                <w:color w:val="000000" w:themeColor="text1"/>
                <w:sz w:val="21"/>
                <w:szCs w:val="21"/>
              </w:rPr>
            </w:pPr>
            <w:r>
              <w:rPr>
                <w:rFonts w:hint="eastAsia"/>
                <w:b/>
                <w:bCs/>
                <w:color w:val="000000" w:themeColor="text1"/>
                <w:sz w:val="21"/>
                <w:szCs w:val="21"/>
              </w:rPr>
              <w:t>项目</w:t>
            </w:r>
          </w:p>
          <w:p w14:paraId="578E8DD8" w14:textId="77777777" w:rsidR="0057041A" w:rsidRDefault="0057041A" w:rsidP="00226E2E">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12E481F2" w14:textId="77777777" w:rsidR="0057041A" w:rsidRDefault="0057041A" w:rsidP="00226E2E">
            <w:pPr>
              <w:jc w:val="center"/>
              <w:rPr>
                <w:b/>
                <w:bCs/>
                <w:color w:val="000000" w:themeColor="text1"/>
                <w:sz w:val="21"/>
                <w:szCs w:val="21"/>
              </w:rPr>
            </w:pPr>
            <w:r>
              <w:rPr>
                <w:rFonts w:hint="eastAsia"/>
                <w:b/>
                <w:bCs/>
                <w:color w:val="000000" w:themeColor="text1"/>
                <w:sz w:val="21"/>
                <w:szCs w:val="21"/>
              </w:rPr>
              <w:t>项目</w:t>
            </w:r>
          </w:p>
          <w:p w14:paraId="6359D8A9" w14:textId="77777777" w:rsidR="0057041A" w:rsidRDefault="0057041A" w:rsidP="00226E2E">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08D9AAA2" w14:textId="77777777" w:rsidR="0057041A" w:rsidRDefault="0057041A" w:rsidP="00226E2E">
            <w:pPr>
              <w:jc w:val="center"/>
              <w:rPr>
                <w:b/>
                <w:bCs/>
                <w:color w:val="000000" w:themeColor="text1"/>
                <w:sz w:val="21"/>
                <w:szCs w:val="21"/>
              </w:rPr>
            </w:pPr>
            <w:r>
              <w:rPr>
                <w:rFonts w:hint="eastAsia"/>
                <w:b/>
                <w:bCs/>
                <w:color w:val="000000" w:themeColor="text1"/>
                <w:sz w:val="21"/>
                <w:szCs w:val="21"/>
              </w:rPr>
              <w:t>支撑课程目标</w:t>
            </w:r>
          </w:p>
        </w:tc>
      </w:tr>
      <w:tr w:rsidR="0057041A" w14:paraId="6F11DC5F" w14:textId="77777777" w:rsidTr="00226E2E">
        <w:trPr>
          <w:trHeight w:val="340"/>
          <w:jc w:val="center"/>
        </w:trPr>
        <w:tc>
          <w:tcPr>
            <w:tcW w:w="552" w:type="dxa"/>
            <w:vAlign w:val="center"/>
          </w:tcPr>
          <w:p w14:paraId="6F465D1C" w14:textId="77777777" w:rsidR="0057041A" w:rsidRDefault="0057041A" w:rsidP="00226E2E">
            <w:pPr>
              <w:outlineLvl w:val="0"/>
              <w:rPr>
                <w:color w:val="000000" w:themeColor="text1"/>
                <w:sz w:val="21"/>
                <w:szCs w:val="21"/>
              </w:rPr>
            </w:pPr>
            <w:r>
              <w:rPr>
                <w:color w:val="000000" w:themeColor="text1"/>
                <w:sz w:val="21"/>
                <w:szCs w:val="21"/>
              </w:rPr>
              <w:t>实训</w:t>
            </w:r>
          </w:p>
        </w:tc>
        <w:tc>
          <w:tcPr>
            <w:tcW w:w="1113" w:type="dxa"/>
            <w:vAlign w:val="center"/>
          </w:tcPr>
          <w:p w14:paraId="796EE45E" w14:textId="77777777" w:rsidR="0057041A" w:rsidRPr="001646F2" w:rsidRDefault="0057041A" w:rsidP="00226E2E">
            <w:pPr>
              <w:outlineLvl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sz w:val="21"/>
                <w:szCs w:val="21"/>
              </w:rPr>
              <w:t>课堂</w:t>
            </w:r>
            <w:r w:rsidRPr="001646F2">
              <w:rPr>
                <w:rFonts w:asciiTheme="minorEastAsia" w:eastAsiaTheme="minorEastAsia" w:hAnsiTheme="minorEastAsia"/>
                <w:sz w:val="21"/>
                <w:szCs w:val="21"/>
              </w:rPr>
              <w:t>讨论</w:t>
            </w:r>
          </w:p>
        </w:tc>
        <w:tc>
          <w:tcPr>
            <w:tcW w:w="431" w:type="dxa"/>
            <w:vAlign w:val="center"/>
          </w:tcPr>
          <w:p w14:paraId="2E3BEB40" w14:textId="77777777" w:rsidR="0057041A" w:rsidRPr="001646F2" w:rsidRDefault="0057041A" w:rsidP="00226E2E">
            <w:pPr>
              <w:jc w:val="center"/>
              <w:rPr>
                <w:rFonts w:asciiTheme="minorEastAsia" w:eastAsiaTheme="minorEastAsia" w:hAnsiTheme="minorEastAsia"/>
                <w:color w:val="000000" w:themeColor="text1"/>
                <w:sz w:val="21"/>
                <w:szCs w:val="21"/>
              </w:rPr>
            </w:pPr>
            <w:r w:rsidRPr="001646F2">
              <w:rPr>
                <w:rFonts w:asciiTheme="minorEastAsia" w:eastAsiaTheme="minorEastAsia" w:hAnsiTheme="minorEastAsia"/>
                <w:color w:val="000000" w:themeColor="text1"/>
                <w:sz w:val="21"/>
                <w:szCs w:val="21"/>
              </w:rPr>
              <w:t>2</w:t>
            </w:r>
          </w:p>
        </w:tc>
        <w:tc>
          <w:tcPr>
            <w:tcW w:w="3830" w:type="dxa"/>
            <w:vAlign w:val="center"/>
          </w:tcPr>
          <w:p w14:paraId="4BBCCEE4" w14:textId="77777777" w:rsidR="0057041A" w:rsidRPr="001646F2" w:rsidRDefault="0057041A" w:rsidP="00226E2E">
            <w:pPr>
              <w:adjustRightInd w:val="0"/>
              <w:jc w:val="both"/>
              <w:rPr>
                <w:rFonts w:asciiTheme="minorEastAsia" w:eastAsiaTheme="minorEastAsia" w:hAnsiTheme="minorEastAsia"/>
                <w:b/>
                <w:color w:val="333333"/>
                <w:sz w:val="21"/>
                <w:szCs w:val="21"/>
              </w:rPr>
            </w:pPr>
            <w:r w:rsidRPr="0078143D">
              <w:rPr>
                <w:rFonts w:asciiTheme="minorEastAsia" w:eastAsiaTheme="minorEastAsia" w:hAnsiTheme="minorEastAsia" w:hint="eastAsia"/>
                <w:b/>
                <w:bCs/>
                <w:color w:val="000000" w:themeColor="text1"/>
                <w:sz w:val="21"/>
                <w:szCs w:val="21"/>
              </w:rPr>
              <w:t>重点：</w:t>
            </w:r>
            <w:r w:rsidRPr="001646F2">
              <w:rPr>
                <w:rFonts w:asciiTheme="minorEastAsia" w:eastAsiaTheme="minorEastAsia" w:hAnsiTheme="minorEastAsia"/>
                <w:sz w:val="21"/>
                <w:szCs w:val="21"/>
              </w:rPr>
              <w:t>人力资源环境分析</w:t>
            </w:r>
            <w:r>
              <w:rPr>
                <w:rFonts w:asciiTheme="minorEastAsia" w:eastAsiaTheme="minorEastAsia" w:hAnsiTheme="minorEastAsia"/>
                <w:sz w:val="21"/>
                <w:szCs w:val="21"/>
              </w:rPr>
              <w:t>；</w:t>
            </w:r>
            <w:r w:rsidRPr="001646F2">
              <w:rPr>
                <w:rFonts w:asciiTheme="minorEastAsia" w:eastAsiaTheme="minorEastAsia" w:hAnsiTheme="minorEastAsia"/>
                <w:sz w:val="21"/>
                <w:szCs w:val="21"/>
              </w:rPr>
              <w:t>PEST分析法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SWOT分析法</w:t>
            </w:r>
            <w:r>
              <w:rPr>
                <w:rFonts w:asciiTheme="minorEastAsia" w:eastAsiaTheme="minorEastAsia" w:hAnsiTheme="minorEastAsia"/>
                <w:sz w:val="21"/>
                <w:szCs w:val="21"/>
              </w:rPr>
              <w:t>；</w:t>
            </w:r>
            <w:r w:rsidRPr="001646F2">
              <w:rPr>
                <w:rFonts w:asciiTheme="minorEastAsia" w:eastAsiaTheme="minorEastAsia" w:hAnsiTheme="minorEastAsia"/>
                <w:sz w:val="21"/>
                <w:szCs w:val="21"/>
              </w:rPr>
              <w:t>五因素</w:t>
            </w:r>
            <w:r w:rsidRPr="001646F2">
              <w:rPr>
                <w:rFonts w:asciiTheme="minorEastAsia" w:eastAsiaTheme="minorEastAsia" w:hAnsiTheme="minorEastAsia" w:hint="eastAsia"/>
                <w:sz w:val="21"/>
                <w:szCs w:val="21"/>
              </w:rPr>
              <w:t>模型</w:t>
            </w:r>
            <w:r w:rsidRPr="001646F2">
              <w:rPr>
                <w:rFonts w:asciiTheme="minorEastAsia" w:eastAsiaTheme="minorEastAsia" w:hAnsiTheme="minorEastAsia"/>
                <w:sz w:val="21"/>
                <w:szCs w:val="21"/>
              </w:rPr>
              <w:t>分析法</w:t>
            </w:r>
            <w:r w:rsidRPr="001646F2">
              <w:rPr>
                <w:rFonts w:asciiTheme="minorEastAsia" w:eastAsiaTheme="minorEastAsia" w:hAnsiTheme="minorEastAsia" w:hint="eastAsia"/>
                <w:sz w:val="21"/>
                <w:szCs w:val="21"/>
              </w:rPr>
              <w:t>。</w:t>
            </w:r>
          </w:p>
          <w:p w14:paraId="2559D619" w14:textId="77777777" w:rsidR="0057041A" w:rsidRPr="001646F2" w:rsidRDefault="0057041A" w:rsidP="00226E2E">
            <w:pPr>
              <w:adjustRightInd w:val="0"/>
              <w:jc w:val="both"/>
              <w:rPr>
                <w:rFonts w:asciiTheme="minorEastAsia" w:eastAsiaTheme="minorEastAsia" w:hAnsiTheme="minorEastAsia"/>
                <w:bCs/>
                <w:color w:val="333333"/>
                <w:sz w:val="21"/>
                <w:szCs w:val="21"/>
              </w:rPr>
            </w:pPr>
            <w:r w:rsidRPr="0078143D">
              <w:rPr>
                <w:rFonts w:asciiTheme="minorEastAsia" w:eastAsiaTheme="minorEastAsia" w:hAnsiTheme="minorEastAsia" w:hint="eastAsia"/>
                <w:b/>
                <w:bCs/>
                <w:color w:val="333333"/>
                <w:sz w:val="21"/>
                <w:szCs w:val="21"/>
              </w:rPr>
              <w:t>难点：</w:t>
            </w:r>
            <w:r w:rsidRPr="001646F2">
              <w:rPr>
                <w:rFonts w:asciiTheme="minorEastAsia" w:eastAsiaTheme="minorEastAsia" w:hAnsiTheme="minorEastAsia" w:hint="eastAsia"/>
                <w:bCs/>
                <w:color w:val="333333"/>
                <w:sz w:val="21"/>
                <w:szCs w:val="21"/>
              </w:rPr>
              <w:t>用环境分析法分析企业案例</w:t>
            </w:r>
            <w:r>
              <w:rPr>
                <w:rFonts w:asciiTheme="minorEastAsia" w:eastAsiaTheme="minorEastAsia" w:hAnsiTheme="minorEastAsia" w:hint="eastAsia"/>
                <w:bCs/>
                <w:color w:val="333333"/>
                <w:sz w:val="21"/>
                <w:szCs w:val="21"/>
              </w:rPr>
              <w:t>。</w:t>
            </w:r>
          </w:p>
          <w:p w14:paraId="02774BB0" w14:textId="77777777" w:rsidR="0057041A" w:rsidRPr="001646F2" w:rsidRDefault="0057041A" w:rsidP="00226E2E">
            <w:pPr>
              <w:adjustRightInd w:val="0"/>
              <w:jc w:val="both"/>
              <w:rPr>
                <w:rFonts w:asciiTheme="minorEastAsia" w:eastAsiaTheme="minorEastAsia" w:hAnsiTheme="minorEastAsia"/>
                <w:bCs/>
                <w:color w:val="000000" w:themeColor="text1"/>
                <w:sz w:val="21"/>
                <w:szCs w:val="21"/>
              </w:rPr>
            </w:pPr>
            <w:r w:rsidRPr="0078143D">
              <w:rPr>
                <w:rFonts w:asciiTheme="minorEastAsia" w:eastAsiaTheme="minorEastAsia" w:hAnsiTheme="minorEastAsia" w:hint="eastAsia"/>
                <w:b/>
                <w:bCs/>
                <w:color w:val="000000" w:themeColor="text1"/>
                <w:sz w:val="21"/>
                <w:szCs w:val="21"/>
              </w:rPr>
              <w:t>思政元素：</w:t>
            </w:r>
            <w:r w:rsidRPr="001646F2">
              <w:rPr>
                <w:rFonts w:asciiTheme="minorEastAsia" w:eastAsiaTheme="minorEastAsia" w:hAnsiTheme="minorEastAsia" w:hint="eastAsia"/>
                <w:bCs/>
                <w:color w:val="000000" w:themeColor="text1"/>
                <w:sz w:val="21"/>
                <w:szCs w:val="21"/>
              </w:rPr>
              <w:t>学以致用，培养学生理论联系实际能力。</w:t>
            </w:r>
          </w:p>
          <w:p w14:paraId="359F40CE" w14:textId="77777777" w:rsidR="0057041A" w:rsidRPr="001646F2" w:rsidRDefault="0057041A" w:rsidP="00226E2E">
            <w:pPr>
              <w:jc w:val="both"/>
              <w:rPr>
                <w:rFonts w:asciiTheme="minorEastAsia" w:eastAsiaTheme="minorEastAsia" w:hAnsiTheme="minorEastAsia"/>
                <w:color w:val="000000" w:themeColor="text1"/>
                <w:sz w:val="21"/>
                <w:szCs w:val="21"/>
              </w:rPr>
            </w:pPr>
          </w:p>
        </w:tc>
        <w:tc>
          <w:tcPr>
            <w:tcW w:w="676" w:type="dxa"/>
            <w:vAlign w:val="center"/>
          </w:tcPr>
          <w:p w14:paraId="3985FC93" w14:textId="77777777" w:rsidR="0057041A" w:rsidRPr="001646F2" w:rsidRDefault="0057041A" w:rsidP="00226E2E">
            <w:pPr>
              <w:jc w:val="center"/>
              <w:outlineLvl w:val="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设计</w:t>
            </w:r>
          </w:p>
        </w:tc>
        <w:tc>
          <w:tcPr>
            <w:tcW w:w="1142" w:type="dxa"/>
            <w:vAlign w:val="center"/>
          </w:tcPr>
          <w:p w14:paraId="643766CC" w14:textId="77777777" w:rsidR="0057041A" w:rsidRPr="001646F2" w:rsidRDefault="0057041A" w:rsidP="00226E2E">
            <w:pPr>
              <w:jc w:val="both"/>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3人一组，选取熟悉的企业，对其进行人力资源环境分析</w:t>
            </w:r>
            <w:r>
              <w:rPr>
                <w:rFonts w:asciiTheme="minorEastAsia" w:eastAsiaTheme="minorEastAsia" w:hAnsiTheme="minorEastAsia" w:hint="eastAsia"/>
                <w:color w:val="000000" w:themeColor="text1"/>
                <w:sz w:val="21"/>
                <w:szCs w:val="21"/>
              </w:rPr>
              <w:t>。</w:t>
            </w:r>
          </w:p>
        </w:tc>
        <w:tc>
          <w:tcPr>
            <w:tcW w:w="895" w:type="dxa"/>
            <w:vAlign w:val="center"/>
          </w:tcPr>
          <w:p w14:paraId="3C6F8051"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p w14:paraId="1C9A85F5"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sidRPr="001646F2">
              <w:rPr>
                <w:rFonts w:asciiTheme="minorEastAsia" w:eastAsiaTheme="minorEastAsia" w:hAnsiTheme="minorEastAsia"/>
                <w:color w:val="000000" w:themeColor="text1"/>
                <w:sz w:val="21"/>
                <w:szCs w:val="21"/>
              </w:rPr>
              <w:t>3</w:t>
            </w:r>
          </w:p>
        </w:tc>
      </w:tr>
      <w:tr w:rsidR="0057041A" w14:paraId="2730D7DB" w14:textId="77777777" w:rsidTr="00226E2E">
        <w:trPr>
          <w:trHeight w:val="340"/>
          <w:jc w:val="center"/>
        </w:trPr>
        <w:tc>
          <w:tcPr>
            <w:tcW w:w="552" w:type="dxa"/>
            <w:vAlign w:val="center"/>
          </w:tcPr>
          <w:p w14:paraId="1B401695" w14:textId="77777777" w:rsidR="0057041A" w:rsidRDefault="0057041A" w:rsidP="00226E2E">
            <w:pPr>
              <w:outlineLvl w:val="0"/>
              <w:rPr>
                <w:color w:val="000000" w:themeColor="text1"/>
                <w:sz w:val="21"/>
                <w:szCs w:val="21"/>
              </w:rPr>
            </w:pPr>
            <w:r>
              <w:rPr>
                <w:color w:val="000000" w:themeColor="text1"/>
                <w:sz w:val="21"/>
                <w:szCs w:val="21"/>
              </w:rPr>
              <w:t>实训</w:t>
            </w:r>
          </w:p>
        </w:tc>
        <w:tc>
          <w:tcPr>
            <w:tcW w:w="1113" w:type="dxa"/>
            <w:vAlign w:val="center"/>
          </w:tcPr>
          <w:p w14:paraId="04AF2587" w14:textId="77777777" w:rsidR="0057041A" w:rsidRPr="001646F2" w:rsidRDefault="0057041A" w:rsidP="00226E2E">
            <w:pPr>
              <w:outlineLvl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案例分析</w:t>
            </w:r>
          </w:p>
        </w:tc>
        <w:tc>
          <w:tcPr>
            <w:tcW w:w="431" w:type="dxa"/>
            <w:vAlign w:val="center"/>
          </w:tcPr>
          <w:p w14:paraId="4E3F65E3" w14:textId="77777777" w:rsidR="0057041A" w:rsidRPr="001646F2" w:rsidRDefault="0057041A" w:rsidP="00226E2E">
            <w:pPr>
              <w:jc w:val="cente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2</w:t>
            </w:r>
          </w:p>
        </w:tc>
        <w:tc>
          <w:tcPr>
            <w:tcW w:w="3830" w:type="dxa"/>
            <w:vAlign w:val="center"/>
          </w:tcPr>
          <w:p w14:paraId="713497FE"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重点：</w:t>
            </w:r>
            <w:r w:rsidRPr="001646F2">
              <w:rPr>
                <w:rFonts w:asciiTheme="minorEastAsia" w:eastAsiaTheme="minorEastAsia" w:hAnsiTheme="minorEastAsia" w:hint="eastAsia"/>
                <w:color w:val="000000" w:themeColor="text1"/>
                <w:sz w:val="21"/>
                <w:szCs w:val="21"/>
              </w:rPr>
              <w:t>熟悉人力资源规划内容和步骤。</w:t>
            </w:r>
          </w:p>
          <w:p w14:paraId="09B7E602"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难点：</w:t>
            </w:r>
            <w:r w:rsidRPr="001646F2">
              <w:rPr>
                <w:rFonts w:asciiTheme="minorEastAsia" w:eastAsiaTheme="minorEastAsia" w:hAnsiTheme="minorEastAsia" w:hint="eastAsia"/>
                <w:color w:val="000000" w:themeColor="text1"/>
                <w:sz w:val="21"/>
                <w:szCs w:val="21"/>
              </w:rPr>
              <w:t>分析案例中企业在人力资源规划方面存在的问题并给出合理建议</w:t>
            </w:r>
            <w:r>
              <w:rPr>
                <w:rFonts w:asciiTheme="minorEastAsia" w:eastAsiaTheme="minorEastAsia" w:hAnsiTheme="minorEastAsia" w:hint="eastAsia"/>
                <w:color w:val="000000" w:themeColor="text1"/>
                <w:sz w:val="21"/>
                <w:szCs w:val="21"/>
              </w:rPr>
              <w:t>。</w:t>
            </w:r>
          </w:p>
          <w:p w14:paraId="6EFFA295"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p>
          <w:p w14:paraId="600D0F62"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p>
        </w:tc>
        <w:tc>
          <w:tcPr>
            <w:tcW w:w="676" w:type="dxa"/>
            <w:vAlign w:val="center"/>
          </w:tcPr>
          <w:p w14:paraId="70141A1C" w14:textId="77777777" w:rsidR="0057041A" w:rsidRPr="001646F2" w:rsidRDefault="0057041A" w:rsidP="00226E2E">
            <w:pPr>
              <w:jc w:val="center"/>
              <w:outlineLvl w:val="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综合</w:t>
            </w:r>
          </w:p>
        </w:tc>
        <w:tc>
          <w:tcPr>
            <w:tcW w:w="1142" w:type="dxa"/>
            <w:vAlign w:val="center"/>
          </w:tcPr>
          <w:p w14:paraId="4E3A9982" w14:textId="77777777" w:rsidR="0057041A" w:rsidRPr="001646F2" w:rsidRDefault="0057041A" w:rsidP="00226E2E">
            <w:pPr>
              <w:jc w:val="both"/>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引导学生分析企业案例，探讨企业中存在的人</w:t>
            </w:r>
            <w:r w:rsidRPr="001646F2">
              <w:rPr>
                <w:rFonts w:asciiTheme="minorEastAsia" w:eastAsiaTheme="minorEastAsia" w:hAnsiTheme="minorEastAsia" w:hint="eastAsia"/>
                <w:color w:val="000000" w:themeColor="text1"/>
                <w:sz w:val="21"/>
                <w:szCs w:val="21"/>
              </w:rPr>
              <w:lastRenderedPageBreak/>
              <w:t>力资源规划相关问题并给出建议</w:t>
            </w:r>
            <w:r>
              <w:rPr>
                <w:rFonts w:asciiTheme="minorEastAsia" w:eastAsiaTheme="minorEastAsia" w:hAnsiTheme="minorEastAsia" w:hint="eastAsia"/>
                <w:color w:val="000000" w:themeColor="text1"/>
                <w:sz w:val="21"/>
                <w:szCs w:val="21"/>
              </w:rPr>
              <w:t>。</w:t>
            </w:r>
          </w:p>
        </w:tc>
        <w:tc>
          <w:tcPr>
            <w:tcW w:w="895" w:type="dxa"/>
            <w:vAlign w:val="center"/>
          </w:tcPr>
          <w:p w14:paraId="391FFB73"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lastRenderedPageBreak/>
              <w:t>目标</w:t>
            </w:r>
            <w:r>
              <w:rPr>
                <w:rFonts w:asciiTheme="minorEastAsia" w:eastAsiaTheme="minorEastAsia" w:hAnsiTheme="minorEastAsia"/>
                <w:color w:val="000000" w:themeColor="text1"/>
                <w:sz w:val="21"/>
                <w:szCs w:val="21"/>
              </w:rPr>
              <w:t>2</w:t>
            </w:r>
          </w:p>
          <w:p w14:paraId="1AFE41D9"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3</w:t>
            </w:r>
          </w:p>
        </w:tc>
      </w:tr>
      <w:tr w:rsidR="0057041A" w14:paraId="150AF7A1" w14:textId="77777777" w:rsidTr="00226E2E">
        <w:trPr>
          <w:trHeight w:val="340"/>
          <w:jc w:val="center"/>
        </w:trPr>
        <w:tc>
          <w:tcPr>
            <w:tcW w:w="552" w:type="dxa"/>
            <w:vAlign w:val="center"/>
          </w:tcPr>
          <w:p w14:paraId="17D5C4FA" w14:textId="77777777" w:rsidR="0057041A" w:rsidRDefault="0057041A" w:rsidP="00226E2E">
            <w:pPr>
              <w:outlineLvl w:val="0"/>
              <w:rPr>
                <w:color w:val="000000" w:themeColor="text1"/>
                <w:sz w:val="21"/>
                <w:szCs w:val="21"/>
              </w:rPr>
            </w:pPr>
            <w:r>
              <w:rPr>
                <w:color w:val="000000" w:themeColor="text1"/>
                <w:sz w:val="21"/>
                <w:szCs w:val="21"/>
              </w:rPr>
              <w:t>实训</w:t>
            </w:r>
          </w:p>
        </w:tc>
        <w:tc>
          <w:tcPr>
            <w:tcW w:w="1113" w:type="dxa"/>
            <w:vAlign w:val="center"/>
          </w:tcPr>
          <w:p w14:paraId="7EF26B2E" w14:textId="77777777" w:rsidR="0057041A" w:rsidRPr="001646F2" w:rsidRDefault="0057041A" w:rsidP="00226E2E">
            <w:pPr>
              <w:outlineLvl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案例分析</w:t>
            </w:r>
          </w:p>
        </w:tc>
        <w:tc>
          <w:tcPr>
            <w:tcW w:w="431" w:type="dxa"/>
            <w:vAlign w:val="center"/>
          </w:tcPr>
          <w:p w14:paraId="3506C50A" w14:textId="77777777" w:rsidR="0057041A" w:rsidRPr="001646F2" w:rsidRDefault="0057041A" w:rsidP="00226E2E">
            <w:pPr>
              <w:jc w:val="cente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2</w:t>
            </w:r>
          </w:p>
        </w:tc>
        <w:tc>
          <w:tcPr>
            <w:tcW w:w="3830" w:type="dxa"/>
            <w:vAlign w:val="center"/>
          </w:tcPr>
          <w:p w14:paraId="5FC1D7E3"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重点：</w:t>
            </w:r>
            <w:r w:rsidRPr="001646F2">
              <w:rPr>
                <w:rFonts w:asciiTheme="minorEastAsia" w:eastAsiaTheme="minorEastAsia" w:hAnsiTheme="minorEastAsia"/>
                <w:sz w:val="21"/>
                <w:szCs w:val="21"/>
              </w:rPr>
              <w:t>人力资源需求预测方法</w:t>
            </w:r>
            <w:r w:rsidRPr="001646F2">
              <w:rPr>
                <w:rFonts w:asciiTheme="minorEastAsia" w:eastAsiaTheme="minorEastAsia" w:hAnsiTheme="minorEastAsia" w:hint="eastAsia"/>
                <w:sz w:val="21"/>
                <w:szCs w:val="21"/>
              </w:rPr>
              <w:t>。</w:t>
            </w:r>
          </w:p>
          <w:p w14:paraId="2A8415B4"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难点：</w:t>
            </w:r>
            <w:r w:rsidRPr="001646F2">
              <w:rPr>
                <w:rFonts w:asciiTheme="minorEastAsia" w:eastAsiaTheme="minorEastAsia" w:hAnsiTheme="minorEastAsia" w:hint="eastAsia"/>
                <w:color w:val="000000" w:themeColor="text1"/>
                <w:sz w:val="21"/>
                <w:szCs w:val="21"/>
              </w:rPr>
              <w:t>利用定量预测法对企业人力资源需求进行预测。</w:t>
            </w:r>
            <w:r w:rsidRPr="001646F2">
              <w:rPr>
                <w:rFonts w:asciiTheme="minorEastAsia" w:eastAsiaTheme="minorEastAsia" w:hAnsiTheme="minorEastAsia"/>
                <w:color w:val="000000" w:themeColor="text1"/>
                <w:sz w:val="21"/>
                <w:szCs w:val="21"/>
              </w:rPr>
              <w:t xml:space="preserve"> </w:t>
            </w:r>
          </w:p>
          <w:p w14:paraId="284165FF"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思政元素：</w:t>
            </w:r>
            <w:r>
              <w:rPr>
                <w:rFonts w:asciiTheme="minorEastAsia" w:eastAsiaTheme="minorEastAsia" w:hAnsiTheme="minorEastAsia" w:hint="eastAsia"/>
                <w:bCs/>
                <w:color w:val="000000" w:themeColor="text1"/>
                <w:sz w:val="21"/>
                <w:szCs w:val="21"/>
              </w:rPr>
              <w:t>培养学生严谨务实的态度和解决企业实际问题的能力</w:t>
            </w:r>
            <w:r w:rsidRPr="001646F2">
              <w:rPr>
                <w:rFonts w:asciiTheme="minorEastAsia" w:eastAsiaTheme="minorEastAsia" w:hAnsiTheme="minorEastAsia" w:hint="eastAsia"/>
                <w:bCs/>
                <w:color w:val="000000" w:themeColor="text1"/>
                <w:sz w:val="21"/>
                <w:szCs w:val="21"/>
              </w:rPr>
              <w:t>。</w:t>
            </w:r>
          </w:p>
        </w:tc>
        <w:tc>
          <w:tcPr>
            <w:tcW w:w="676" w:type="dxa"/>
            <w:vAlign w:val="center"/>
          </w:tcPr>
          <w:p w14:paraId="6FF2A5AD" w14:textId="77777777" w:rsidR="0057041A" w:rsidRPr="001646F2" w:rsidRDefault="0057041A" w:rsidP="00226E2E">
            <w:pPr>
              <w:jc w:val="center"/>
              <w:outlineLvl w:val="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训练</w:t>
            </w:r>
          </w:p>
        </w:tc>
        <w:tc>
          <w:tcPr>
            <w:tcW w:w="1142" w:type="dxa"/>
            <w:vAlign w:val="center"/>
          </w:tcPr>
          <w:p w14:paraId="4ACAC6F9" w14:textId="77777777" w:rsidR="0057041A" w:rsidRPr="001646F2" w:rsidRDefault="0057041A" w:rsidP="00226E2E">
            <w:pPr>
              <w:jc w:val="both"/>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给出企业相关数据，学生根据相关公式对企业人力资源需求量进行预测。</w:t>
            </w:r>
          </w:p>
        </w:tc>
        <w:tc>
          <w:tcPr>
            <w:tcW w:w="895" w:type="dxa"/>
            <w:vAlign w:val="center"/>
          </w:tcPr>
          <w:p w14:paraId="6040124D"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r>
      <w:tr w:rsidR="0057041A" w14:paraId="0F30980A" w14:textId="77777777" w:rsidTr="00226E2E">
        <w:trPr>
          <w:trHeight w:val="1913"/>
          <w:jc w:val="center"/>
        </w:trPr>
        <w:tc>
          <w:tcPr>
            <w:tcW w:w="552" w:type="dxa"/>
            <w:vAlign w:val="center"/>
          </w:tcPr>
          <w:p w14:paraId="60CAA54A" w14:textId="77777777" w:rsidR="0057041A" w:rsidRDefault="0057041A" w:rsidP="00226E2E">
            <w:pPr>
              <w:outlineLvl w:val="0"/>
              <w:rPr>
                <w:color w:val="000000" w:themeColor="text1"/>
                <w:sz w:val="21"/>
                <w:szCs w:val="21"/>
              </w:rPr>
            </w:pPr>
            <w:r>
              <w:rPr>
                <w:color w:val="000000" w:themeColor="text1"/>
                <w:sz w:val="21"/>
                <w:szCs w:val="21"/>
              </w:rPr>
              <w:t>实训</w:t>
            </w:r>
          </w:p>
        </w:tc>
        <w:tc>
          <w:tcPr>
            <w:tcW w:w="1113" w:type="dxa"/>
            <w:vAlign w:val="center"/>
          </w:tcPr>
          <w:p w14:paraId="593404DD" w14:textId="77777777" w:rsidR="0057041A" w:rsidRPr="001646F2" w:rsidRDefault="0057041A" w:rsidP="00226E2E">
            <w:pPr>
              <w:outlineLvl w:val="0"/>
              <w:rPr>
                <w:rFonts w:asciiTheme="minorEastAsia" w:eastAsiaTheme="minorEastAsia" w:hAnsiTheme="minorEastAsia"/>
                <w:color w:val="000000" w:themeColor="text1"/>
                <w:sz w:val="21"/>
                <w:szCs w:val="21"/>
              </w:rPr>
            </w:pPr>
          </w:p>
          <w:p w14:paraId="3BAB6B3A" w14:textId="77777777" w:rsidR="0057041A" w:rsidRPr="001646F2" w:rsidRDefault="0057041A" w:rsidP="00226E2E">
            <w:pPr>
              <w:outlineLvl w:val="0"/>
              <w:rPr>
                <w:rFonts w:asciiTheme="minorEastAsia" w:eastAsiaTheme="minorEastAsia" w:hAnsiTheme="minorEastAsia"/>
                <w:color w:val="000000" w:themeColor="text1"/>
                <w:sz w:val="21"/>
                <w:szCs w:val="21"/>
              </w:rPr>
            </w:pPr>
          </w:p>
          <w:p w14:paraId="3A3D5AD9" w14:textId="77777777" w:rsidR="0057041A" w:rsidRPr="001646F2" w:rsidRDefault="0057041A" w:rsidP="00226E2E">
            <w:pPr>
              <w:outlineLvl w:val="0"/>
              <w:rPr>
                <w:rFonts w:asciiTheme="minorEastAsia" w:eastAsiaTheme="minorEastAsia" w:hAnsiTheme="minorEastAsia"/>
                <w:color w:val="000000" w:themeColor="text1"/>
                <w:sz w:val="21"/>
                <w:szCs w:val="21"/>
              </w:rPr>
            </w:pPr>
          </w:p>
          <w:p w14:paraId="5ED31B4F" w14:textId="77777777" w:rsidR="0057041A" w:rsidRPr="001646F2" w:rsidRDefault="0057041A" w:rsidP="00226E2E">
            <w:pPr>
              <w:outlineLvl w:val="0"/>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案例分析</w:t>
            </w:r>
          </w:p>
          <w:p w14:paraId="63CB95CA" w14:textId="77777777" w:rsidR="0057041A" w:rsidRPr="001646F2" w:rsidRDefault="0057041A" w:rsidP="00226E2E">
            <w:pPr>
              <w:outlineLvl w:val="0"/>
              <w:rPr>
                <w:rFonts w:asciiTheme="minorEastAsia" w:eastAsiaTheme="minorEastAsia" w:hAnsiTheme="minorEastAsia"/>
                <w:color w:val="000000" w:themeColor="text1"/>
                <w:sz w:val="21"/>
                <w:szCs w:val="21"/>
              </w:rPr>
            </w:pPr>
          </w:p>
          <w:p w14:paraId="143E5C66" w14:textId="77777777" w:rsidR="0057041A" w:rsidRPr="001646F2" w:rsidRDefault="0057041A" w:rsidP="00226E2E">
            <w:pPr>
              <w:outlineLvl w:val="0"/>
              <w:rPr>
                <w:rFonts w:asciiTheme="minorEastAsia" w:eastAsiaTheme="minorEastAsia" w:hAnsiTheme="minorEastAsia"/>
                <w:color w:val="000000" w:themeColor="text1"/>
                <w:sz w:val="21"/>
                <w:szCs w:val="21"/>
              </w:rPr>
            </w:pPr>
          </w:p>
          <w:p w14:paraId="376B6BC1" w14:textId="77777777" w:rsidR="0057041A" w:rsidRPr="001646F2" w:rsidRDefault="0057041A" w:rsidP="00226E2E">
            <w:pPr>
              <w:outlineLvl w:val="0"/>
              <w:rPr>
                <w:rFonts w:asciiTheme="minorEastAsia" w:eastAsiaTheme="minorEastAsia" w:hAnsiTheme="minorEastAsia"/>
                <w:color w:val="000000" w:themeColor="text1"/>
                <w:sz w:val="21"/>
                <w:szCs w:val="21"/>
              </w:rPr>
            </w:pPr>
          </w:p>
        </w:tc>
        <w:tc>
          <w:tcPr>
            <w:tcW w:w="431" w:type="dxa"/>
            <w:vAlign w:val="center"/>
          </w:tcPr>
          <w:p w14:paraId="2F119585" w14:textId="77777777" w:rsidR="0057041A" w:rsidRPr="001646F2" w:rsidRDefault="0057041A" w:rsidP="00226E2E">
            <w:pPr>
              <w:jc w:val="cente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2</w:t>
            </w:r>
          </w:p>
        </w:tc>
        <w:tc>
          <w:tcPr>
            <w:tcW w:w="3830" w:type="dxa"/>
            <w:vAlign w:val="center"/>
          </w:tcPr>
          <w:p w14:paraId="50A1D0F4"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重点：</w:t>
            </w:r>
            <w:r w:rsidRPr="001646F2">
              <w:rPr>
                <w:rFonts w:asciiTheme="minorEastAsia" w:eastAsiaTheme="minorEastAsia" w:hAnsiTheme="minorEastAsia"/>
                <w:sz w:val="21"/>
                <w:szCs w:val="21"/>
              </w:rPr>
              <w:t>人力资源</w:t>
            </w:r>
            <w:r w:rsidRPr="001646F2">
              <w:rPr>
                <w:rFonts w:asciiTheme="minorEastAsia" w:eastAsiaTheme="minorEastAsia" w:hAnsiTheme="minorEastAsia" w:hint="eastAsia"/>
                <w:sz w:val="21"/>
                <w:szCs w:val="21"/>
              </w:rPr>
              <w:t>供给</w:t>
            </w:r>
            <w:r w:rsidRPr="001646F2">
              <w:rPr>
                <w:rFonts w:asciiTheme="minorEastAsia" w:eastAsiaTheme="minorEastAsia" w:hAnsiTheme="minorEastAsia"/>
                <w:sz w:val="21"/>
                <w:szCs w:val="21"/>
              </w:rPr>
              <w:t>预测方法</w:t>
            </w:r>
            <w:r w:rsidRPr="001646F2">
              <w:rPr>
                <w:rFonts w:asciiTheme="minorEastAsia" w:eastAsiaTheme="minorEastAsia" w:hAnsiTheme="minorEastAsia" w:hint="eastAsia"/>
                <w:sz w:val="21"/>
                <w:szCs w:val="21"/>
              </w:rPr>
              <w:t>。</w:t>
            </w:r>
          </w:p>
          <w:p w14:paraId="6AD9FEF9" w14:textId="77777777" w:rsidR="0057041A" w:rsidRPr="001646F2" w:rsidRDefault="0057041A" w:rsidP="00226E2E">
            <w:pPr>
              <w:adjustRightInd w:val="0"/>
              <w:jc w:val="both"/>
              <w:rPr>
                <w:rFonts w:asciiTheme="minorEastAsia" w:eastAsiaTheme="minorEastAsia" w:hAnsiTheme="minorEastAsia"/>
                <w:color w:val="000000" w:themeColor="text1"/>
                <w:sz w:val="21"/>
                <w:szCs w:val="21"/>
              </w:rPr>
            </w:pPr>
            <w:r w:rsidRPr="0078143D">
              <w:rPr>
                <w:rFonts w:asciiTheme="minorEastAsia" w:eastAsiaTheme="minorEastAsia" w:hAnsiTheme="minorEastAsia" w:hint="eastAsia"/>
                <w:b/>
                <w:color w:val="000000" w:themeColor="text1"/>
                <w:sz w:val="21"/>
                <w:szCs w:val="21"/>
              </w:rPr>
              <w:t>难点：</w:t>
            </w:r>
            <w:r w:rsidRPr="001646F2">
              <w:rPr>
                <w:rFonts w:asciiTheme="minorEastAsia" w:eastAsiaTheme="minorEastAsia" w:hAnsiTheme="minorEastAsia" w:hint="eastAsia"/>
                <w:color w:val="000000" w:themeColor="text1"/>
                <w:sz w:val="21"/>
                <w:szCs w:val="21"/>
              </w:rPr>
              <w:t>利用内部人力资源供给预测法分析企业实例。</w:t>
            </w:r>
          </w:p>
        </w:tc>
        <w:tc>
          <w:tcPr>
            <w:tcW w:w="676" w:type="dxa"/>
            <w:vAlign w:val="center"/>
          </w:tcPr>
          <w:p w14:paraId="48178A99" w14:textId="77777777" w:rsidR="0057041A" w:rsidRPr="001646F2" w:rsidRDefault="0057041A" w:rsidP="00226E2E">
            <w:pPr>
              <w:jc w:val="center"/>
              <w:outlineLvl w:val="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训练</w:t>
            </w:r>
          </w:p>
        </w:tc>
        <w:tc>
          <w:tcPr>
            <w:tcW w:w="1142" w:type="dxa"/>
            <w:vAlign w:val="center"/>
          </w:tcPr>
          <w:p w14:paraId="4A2CD80A" w14:textId="77777777" w:rsidR="0057041A" w:rsidRPr="001646F2" w:rsidRDefault="0057041A" w:rsidP="00226E2E">
            <w:pPr>
              <w:jc w:val="both"/>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给出企业数据，学生根据相关计算方法对企业人力资源供给进行预测。</w:t>
            </w:r>
          </w:p>
        </w:tc>
        <w:tc>
          <w:tcPr>
            <w:tcW w:w="895" w:type="dxa"/>
            <w:vAlign w:val="center"/>
          </w:tcPr>
          <w:p w14:paraId="3568C3E9" w14:textId="77777777" w:rsidR="0057041A" w:rsidRPr="001646F2" w:rsidRDefault="0057041A" w:rsidP="00226E2E">
            <w:pPr>
              <w:rPr>
                <w:rFonts w:asciiTheme="minorEastAsia" w:eastAsiaTheme="minorEastAsia" w:hAnsiTheme="minorEastAsia"/>
                <w:color w:val="000000" w:themeColor="text1"/>
                <w:sz w:val="21"/>
                <w:szCs w:val="21"/>
              </w:rPr>
            </w:pPr>
            <w:r w:rsidRPr="001646F2">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2</w:t>
            </w:r>
          </w:p>
        </w:tc>
      </w:tr>
    </w:tbl>
    <w:p w14:paraId="56457BAB" w14:textId="77777777" w:rsidR="0057041A" w:rsidRDefault="0057041A" w:rsidP="0057041A">
      <w:pPr>
        <w:rPr>
          <w:rFonts w:ascii="Times New Roman" w:cs="Times New Roman"/>
          <w:b/>
          <w:color w:val="000000" w:themeColor="text1"/>
          <w:sz w:val="28"/>
          <w:szCs w:val="28"/>
        </w:rPr>
      </w:pPr>
    </w:p>
    <w:p w14:paraId="42A62643" w14:textId="77777777" w:rsidR="0057041A" w:rsidRDefault="0057041A" w:rsidP="0057041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B16BBB1" w14:textId="77777777" w:rsidR="0057041A" w:rsidRDefault="0057041A" w:rsidP="0057041A">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14:paraId="322B6FF6" w14:textId="77777777" w:rsidR="0057041A" w:rsidRDefault="0057041A" w:rsidP="005704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w:t>
      </w:r>
      <w:r>
        <w:rPr>
          <w:rFonts w:hint="eastAsia"/>
          <w:bCs/>
          <w:sz w:val="21"/>
          <w:szCs w:val="21"/>
        </w:rPr>
        <w:t>、考勤</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%）两个部分。</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590"/>
      </w:tblGrid>
      <w:tr w:rsidR="0057041A" w14:paraId="245D8A02" w14:textId="77777777" w:rsidTr="00226E2E">
        <w:trPr>
          <w:trHeight w:val="351"/>
          <w:jc w:val="center"/>
        </w:trPr>
        <w:tc>
          <w:tcPr>
            <w:tcW w:w="1686" w:type="dxa"/>
            <w:vMerge w:val="restart"/>
            <w:vAlign w:val="center"/>
          </w:tcPr>
          <w:p w14:paraId="4772F12E" w14:textId="77777777" w:rsidR="0057041A" w:rsidRDefault="0057041A" w:rsidP="00226E2E">
            <w:pPr>
              <w:ind w:firstLineChars="200" w:firstLine="422"/>
              <w:rPr>
                <w:rFonts w:ascii="Times New Roman" w:cs="Times New Roman"/>
                <w:b/>
                <w:color w:val="000000" w:themeColor="text1"/>
                <w:sz w:val="21"/>
                <w:szCs w:val="21"/>
              </w:rPr>
            </w:pPr>
            <w:r>
              <w:rPr>
                <w:rFonts w:ascii="Times New Roman" w:cs="Times New Roman"/>
                <w:b/>
                <w:color w:val="000000" w:themeColor="text1"/>
                <w:sz w:val="21"/>
                <w:szCs w:val="21"/>
              </w:rPr>
              <w:t>分数</w:t>
            </w:r>
          </w:p>
        </w:tc>
        <w:tc>
          <w:tcPr>
            <w:tcW w:w="6590" w:type="dxa"/>
            <w:vAlign w:val="center"/>
          </w:tcPr>
          <w:p w14:paraId="1F9B501F" w14:textId="77777777" w:rsidR="0057041A" w:rsidRDefault="0057041A" w:rsidP="00226E2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57041A" w14:paraId="6DF60951" w14:textId="77777777" w:rsidTr="00226E2E">
        <w:trPr>
          <w:trHeight w:val="382"/>
          <w:jc w:val="center"/>
        </w:trPr>
        <w:tc>
          <w:tcPr>
            <w:tcW w:w="1686" w:type="dxa"/>
            <w:vMerge/>
            <w:vAlign w:val="center"/>
          </w:tcPr>
          <w:p w14:paraId="338432EA" w14:textId="77777777" w:rsidR="0057041A" w:rsidRDefault="0057041A" w:rsidP="00226E2E">
            <w:pPr>
              <w:rPr>
                <w:rFonts w:ascii="Times New Roman" w:cs="Times New Roman"/>
                <w:b/>
                <w:color w:val="000000" w:themeColor="text1"/>
                <w:sz w:val="21"/>
                <w:szCs w:val="21"/>
              </w:rPr>
            </w:pPr>
          </w:p>
        </w:tc>
        <w:tc>
          <w:tcPr>
            <w:tcW w:w="6590" w:type="dxa"/>
            <w:vAlign w:val="center"/>
          </w:tcPr>
          <w:p w14:paraId="71A1F9B8" w14:textId="77777777" w:rsidR="0057041A" w:rsidRDefault="0057041A" w:rsidP="00226E2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57041A" w14:paraId="69E26BA8" w14:textId="77777777" w:rsidTr="00226E2E">
        <w:trPr>
          <w:jc w:val="center"/>
        </w:trPr>
        <w:tc>
          <w:tcPr>
            <w:tcW w:w="1686" w:type="dxa"/>
          </w:tcPr>
          <w:p w14:paraId="12D063D6" w14:textId="77777777" w:rsidR="0057041A" w:rsidRDefault="0057041A" w:rsidP="00226E2E">
            <w:pPr>
              <w:spacing w:line="329" w:lineRule="exact"/>
              <w:jc w:val="center"/>
              <w:rPr>
                <w:color w:val="333333"/>
                <w:sz w:val="21"/>
                <w:szCs w:val="21"/>
              </w:rPr>
            </w:pPr>
            <w:r>
              <w:rPr>
                <w:color w:val="333333"/>
                <w:sz w:val="21"/>
                <w:szCs w:val="21"/>
              </w:rPr>
              <w:t>90～100分</w:t>
            </w:r>
          </w:p>
        </w:tc>
        <w:tc>
          <w:tcPr>
            <w:tcW w:w="6590" w:type="dxa"/>
          </w:tcPr>
          <w:p w14:paraId="5F92C283" w14:textId="77777777" w:rsidR="0057041A" w:rsidRDefault="0057041A" w:rsidP="00226E2E">
            <w:pPr>
              <w:spacing w:line="280" w:lineRule="exact"/>
              <w:jc w:val="both"/>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能回答9</w:t>
            </w:r>
            <w:r>
              <w:rPr>
                <w:color w:val="333333"/>
                <w:sz w:val="21"/>
                <w:szCs w:val="21"/>
              </w:rPr>
              <w:t>0%</w:t>
            </w:r>
            <w:r>
              <w:rPr>
                <w:rFonts w:hint="eastAsia"/>
                <w:color w:val="333333"/>
                <w:sz w:val="21"/>
                <w:szCs w:val="21"/>
              </w:rPr>
              <w:t>以上关键点。</w:t>
            </w:r>
          </w:p>
          <w:p w14:paraId="1C3CF728" w14:textId="77777777" w:rsidR="0057041A" w:rsidRPr="003A29EE" w:rsidRDefault="0057041A" w:rsidP="00226E2E">
            <w:pPr>
              <w:spacing w:line="280" w:lineRule="exact"/>
              <w:jc w:val="both"/>
              <w:rPr>
                <w:color w:val="333333"/>
                <w:sz w:val="21"/>
                <w:szCs w:val="21"/>
              </w:rPr>
            </w:pPr>
            <w:r>
              <w:rPr>
                <w:rFonts w:hint="eastAsia"/>
                <w:color w:val="333333"/>
                <w:sz w:val="21"/>
                <w:szCs w:val="21"/>
              </w:rPr>
              <w:t>2.无旷课、迟到、早退及因事请假情况。</w:t>
            </w:r>
          </w:p>
        </w:tc>
      </w:tr>
      <w:tr w:rsidR="0057041A" w14:paraId="05FBF6B1" w14:textId="77777777" w:rsidTr="00226E2E">
        <w:trPr>
          <w:jc w:val="center"/>
        </w:trPr>
        <w:tc>
          <w:tcPr>
            <w:tcW w:w="1686" w:type="dxa"/>
          </w:tcPr>
          <w:p w14:paraId="2E48F9BA" w14:textId="77777777" w:rsidR="0057041A" w:rsidRDefault="0057041A" w:rsidP="00226E2E">
            <w:pPr>
              <w:spacing w:line="376" w:lineRule="exact"/>
              <w:jc w:val="center"/>
              <w:rPr>
                <w:color w:val="333333"/>
                <w:sz w:val="21"/>
                <w:szCs w:val="21"/>
              </w:rPr>
            </w:pPr>
            <w:r>
              <w:rPr>
                <w:color w:val="333333"/>
                <w:sz w:val="21"/>
                <w:szCs w:val="21"/>
              </w:rPr>
              <w:t>80～89分</w:t>
            </w:r>
          </w:p>
        </w:tc>
        <w:tc>
          <w:tcPr>
            <w:tcW w:w="6590" w:type="dxa"/>
          </w:tcPr>
          <w:p w14:paraId="40A12B6A" w14:textId="77777777" w:rsidR="0057041A" w:rsidRDefault="0057041A" w:rsidP="00226E2E">
            <w:pPr>
              <w:spacing w:line="280" w:lineRule="exact"/>
              <w:jc w:val="both"/>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能回答</w:t>
            </w:r>
            <w:r>
              <w:rPr>
                <w:color w:val="333333"/>
                <w:sz w:val="21"/>
                <w:szCs w:val="21"/>
              </w:rPr>
              <w:t>80%</w:t>
            </w:r>
            <w:r>
              <w:rPr>
                <w:rFonts w:hint="eastAsia"/>
                <w:color w:val="333333"/>
                <w:sz w:val="21"/>
                <w:szCs w:val="21"/>
              </w:rPr>
              <w:t>以上关键点。</w:t>
            </w:r>
          </w:p>
          <w:p w14:paraId="020B48FE" w14:textId="77777777" w:rsidR="0057041A" w:rsidRPr="006E2D67" w:rsidRDefault="0057041A" w:rsidP="00226E2E">
            <w:pPr>
              <w:spacing w:line="280" w:lineRule="exact"/>
              <w:jc w:val="both"/>
              <w:rPr>
                <w:color w:val="333333"/>
                <w:sz w:val="21"/>
                <w:szCs w:val="21"/>
              </w:rPr>
            </w:pPr>
            <w:r>
              <w:rPr>
                <w:rFonts w:hint="eastAsia"/>
                <w:color w:val="333333"/>
                <w:sz w:val="21"/>
                <w:szCs w:val="21"/>
              </w:rPr>
              <w:t>2.无旷课、迟到、早退情况，事假1</w:t>
            </w:r>
            <w:r>
              <w:rPr>
                <w:color w:val="333333"/>
                <w:sz w:val="21"/>
                <w:szCs w:val="21"/>
              </w:rPr>
              <w:t>-2</w:t>
            </w:r>
            <w:r>
              <w:rPr>
                <w:rFonts w:hint="eastAsia"/>
                <w:color w:val="333333"/>
                <w:sz w:val="21"/>
                <w:szCs w:val="21"/>
              </w:rPr>
              <w:t>次。</w:t>
            </w:r>
          </w:p>
        </w:tc>
      </w:tr>
      <w:tr w:rsidR="0057041A" w14:paraId="2F3D6581" w14:textId="77777777" w:rsidTr="00226E2E">
        <w:trPr>
          <w:jc w:val="center"/>
        </w:trPr>
        <w:tc>
          <w:tcPr>
            <w:tcW w:w="1686" w:type="dxa"/>
          </w:tcPr>
          <w:p w14:paraId="2E33A38B" w14:textId="77777777" w:rsidR="0057041A" w:rsidRDefault="0057041A" w:rsidP="00226E2E">
            <w:pPr>
              <w:spacing w:line="386" w:lineRule="exact"/>
              <w:jc w:val="center"/>
              <w:rPr>
                <w:color w:val="333333"/>
                <w:sz w:val="21"/>
                <w:szCs w:val="21"/>
              </w:rPr>
            </w:pPr>
            <w:r>
              <w:rPr>
                <w:color w:val="333333"/>
                <w:sz w:val="21"/>
                <w:szCs w:val="21"/>
              </w:rPr>
              <w:t>70～79分</w:t>
            </w:r>
          </w:p>
        </w:tc>
        <w:tc>
          <w:tcPr>
            <w:tcW w:w="6590" w:type="dxa"/>
          </w:tcPr>
          <w:p w14:paraId="0E15E1A8" w14:textId="77777777" w:rsidR="0057041A" w:rsidRDefault="0057041A" w:rsidP="00226E2E">
            <w:pPr>
              <w:spacing w:line="280" w:lineRule="exact"/>
              <w:jc w:val="both"/>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能回答</w:t>
            </w:r>
            <w:r>
              <w:rPr>
                <w:color w:val="333333"/>
                <w:sz w:val="21"/>
                <w:szCs w:val="21"/>
              </w:rPr>
              <w:t>70%</w:t>
            </w:r>
            <w:r>
              <w:rPr>
                <w:rFonts w:hint="eastAsia"/>
                <w:color w:val="333333"/>
                <w:sz w:val="21"/>
                <w:szCs w:val="21"/>
              </w:rPr>
              <w:t>以上关键点。</w:t>
            </w:r>
          </w:p>
          <w:p w14:paraId="787EB046" w14:textId="77777777" w:rsidR="0057041A" w:rsidRPr="006E2D67" w:rsidRDefault="0057041A" w:rsidP="00226E2E">
            <w:pPr>
              <w:spacing w:line="280" w:lineRule="exact"/>
              <w:jc w:val="both"/>
              <w:rPr>
                <w:color w:val="333333"/>
                <w:sz w:val="21"/>
                <w:szCs w:val="21"/>
              </w:rPr>
            </w:pPr>
            <w:r>
              <w:rPr>
                <w:rFonts w:hint="eastAsia"/>
                <w:color w:val="333333"/>
                <w:sz w:val="21"/>
                <w:szCs w:val="21"/>
              </w:rPr>
              <w:t>2.旷课次数1次或迟到、早退次数1</w:t>
            </w:r>
            <w:r>
              <w:rPr>
                <w:color w:val="333333"/>
                <w:sz w:val="21"/>
                <w:szCs w:val="21"/>
              </w:rPr>
              <w:t>-2</w:t>
            </w:r>
            <w:r>
              <w:rPr>
                <w:rFonts w:hint="eastAsia"/>
                <w:color w:val="333333"/>
                <w:sz w:val="21"/>
                <w:szCs w:val="21"/>
              </w:rPr>
              <w:t>次或事假3次。</w:t>
            </w:r>
          </w:p>
        </w:tc>
      </w:tr>
      <w:tr w:rsidR="0057041A" w14:paraId="139E2EBA" w14:textId="77777777" w:rsidTr="00226E2E">
        <w:trPr>
          <w:jc w:val="center"/>
        </w:trPr>
        <w:tc>
          <w:tcPr>
            <w:tcW w:w="1686" w:type="dxa"/>
          </w:tcPr>
          <w:p w14:paraId="616BCFAA" w14:textId="77777777" w:rsidR="0057041A" w:rsidRDefault="0057041A" w:rsidP="00226E2E">
            <w:pPr>
              <w:spacing w:line="376" w:lineRule="exact"/>
              <w:jc w:val="center"/>
              <w:rPr>
                <w:color w:val="333333"/>
                <w:sz w:val="21"/>
                <w:szCs w:val="21"/>
              </w:rPr>
            </w:pPr>
            <w:r>
              <w:rPr>
                <w:color w:val="333333"/>
                <w:sz w:val="21"/>
                <w:szCs w:val="21"/>
              </w:rPr>
              <w:t>60～69分</w:t>
            </w:r>
          </w:p>
        </w:tc>
        <w:tc>
          <w:tcPr>
            <w:tcW w:w="6590" w:type="dxa"/>
          </w:tcPr>
          <w:p w14:paraId="000AA9BE" w14:textId="77777777" w:rsidR="0057041A" w:rsidRDefault="0057041A" w:rsidP="00226E2E">
            <w:pPr>
              <w:spacing w:line="280" w:lineRule="exact"/>
              <w:jc w:val="both"/>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Pr>
                <w:rFonts w:hint="eastAsia"/>
                <w:color w:val="333333"/>
                <w:sz w:val="21"/>
                <w:szCs w:val="21"/>
              </w:rPr>
              <w:t>能回答</w:t>
            </w:r>
            <w:r>
              <w:rPr>
                <w:color w:val="333333"/>
                <w:sz w:val="21"/>
                <w:szCs w:val="21"/>
              </w:rPr>
              <w:t>60%</w:t>
            </w:r>
            <w:r>
              <w:rPr>
                <w:rFonts w:hint="eastAsia"/>
                <w:color w:val="333333"/>
                <w:sz w:val="21"/>
                <w:szCs w:val="21"/>
              </w:rPr>
              <w:t>以上关键点。</w:t>
            </w:r>
          </w:p>
          <w:p w14:paraId="341E909A" w14:textId="77777777" w:rsidR="0057041A" w:rsidRPr="00B42A95" w:rsidRDefault="0057041A" w:rsidP="00226E2E">
            <w:pPr>
              <w:spacing w:line="280" w:lineRule="exact"/>
              <w:jc w:val="both"/>
              <w:rPr>
                <w:color w:val="333333"/>
                <w:sz w:val="21"/>
                <w:szCs w:val="21"/>
              </w:rPr>
            </w:pPr>
            <w:r>
              <w:rPr>
                <w:rFonts w:hint="eastAsia"/>
                <w:color w:val="333333"/>
                <w:sz w:val="21"/>
                <w:szCs w:val="21"/>
              </w:rPr>
              <w:t>2.旷课次数2次或迟到、早退次数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57041A" w14:paraId="68F88A87" w14:textId="77777777" w:rsidTr="00226E2E">
        <w:trPr>
          <w:jc w:val="center"/>
        </w:trPr>
        <w:tc>
          <w:tcPr>
            <w:tcW w:w="1686" w:type="dxa"/>
          </w:tcPr>
          <w:p w14:paraId="36736153" w14:textId="77777777" w:rsidR="0057041A" w:rsidRDefault="0057041A" w:rsidP="00226E2E">
            <w:pPr>
              <w:spacing w:line="272" w:lineRule="exact"/>
              <w:jc w:val="center"/>
              <w:rPr>
                <w:color w:val="333333"/>
                <w:sz w:val="21"/>
                <w:szCs w:val="21"/>
              </w:rPr>
            </w:pPr>
            <w:r>
              <w:rPr>
                <w:color w:val="333333"/>
                <w:sz w:val="21"/>
                <w:szCs w:val="21"/>
              </w:rPr>
              <w:t>60以下</w:t>
            </w:r>
          </w:p>
        </w:tc>
        <w:tc>
          <w:tcPr>
            <w:tcW w:w="6590" w:type="dxa"/>
          </w:tcPr>
          <w:p w14:paraId="03697922" w14:textId="77777777" w:rsidR="0057041A" w:rsidRDefault="0057041A" w:rsidP="00226E2E">
            <w:pPr>
              <w:spacing w:line="280" w:lineRule="exact"/>
              <w:jc w:val="both"/>
              <w:rPr>
                <w:color w:val="333333"/>
                <w:sz w:val="21"/>
                <w:szCs w:val="21"/>
              </w:rPr>
            </w:pPr>
            <w:r>
              <w:rPr>
                <w:rFonts w:hint="eastAsia"/>
                <w:color w:val="333333"/>
                <w:sz w:val="21"/>
                <w:szCs w:val="21"/>
              </w:rPr>
              <w:t>1.</w:t>
            </w:r>
            <w:r>
              <w:rPr>
                <w:color w:val="333333"/>
                <w:sz w:val="21"/>
                <w:szCs w:val="21"/>
              </w:rPr>
              <w:t>字迹模糊、卷面书写零乱；</w:t>
            </w:r>
            <w:r>
              <w:rPr>
                <w:rFonts w:hint="eastAsia"/>
                <w:color w:val="333333"/>
                <w:sz w:val="21"/>
                <w:szCs w:val="21"/>
              </w:rPr>
              <w:t>能回答</w:t>
            </w:r>
            <w:r>
              <w:rPr>
                <w:color w:val="333333"/>
                <w:sz w:val="21"/>
                <w:szCs w:val="21"/>
              </w:rPr>
              <w:t>50%</w:t>
            </w:r>
            <w:r>
              <w:rPr>
                <w:rFonts w:hint="eastAsia"/>
                <w:color w:val="333333"/>
                <w:sz w:val="21"/>
                <w:szCs w:val="21"/>
              </w:rPr>
              <w:t>以下关键点。</w:t>
            </w:r>
          </w:p>
          <w:p w14:paraId="0058C7E0" w14:textId="77777777" w:rsidR="0057041A" w:rsidRPr="003A29EE" w:rsidRDefault="0057041A" w:rsidP="00226E2E">
            <w:pPr>
              <w:jc w:val="both"/>
              <w:rPr>
                <w:color w:val="333333"/>
                <w:sz w:val="21"/>
                <w:szCs w:val="21"/>
              </w:rPr>
            </w:pPr>
            <w:r>
              <w:rPr>
                <w:rFonts w:hint="eastAsia"/>
                <w:color w:val="333333"/>
                <w:sz w:val="21"/>
                <w:szCs w:val="21"/>
              </w:rPr>
              <w:t>2.旷课次数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21E7590E" w14:textId="77777777" w:rsidR="0057041A" w:rsidRPr="004E0912" w:rsidRDefault="0057041A" w:rsidP="0057041A">
      <w:pPr>
        <w:spacing w:line="360" w:lineRule="auto"/>
        <w:rPr>
          <w:rFonts w:asciiTheme="minorEastAsia" w:eastAsiaTheme="minorEastAsia" w:hAnsiTheme="minorEastAsia" w:cs="Times New Roman"/>
          <w:color w:val="000000" w:themeColor="text1"/>
          <w:sz w:val="21"/>
          <w:szCs w:val="21"/>
        </w:rPr>
      </w:pPr>
    </w:p>
    <w:p w14:paraId="43502130" w14:textId="77777777" w:rsidR="0057041A" w:rsidRPr="002D5EE8" w:rsidRDefault="0057041A" w:rsidP="005704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2.期末考试（占总成绩的</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57041A" w14:paraId="0100E300" w14:textId="77777777" w:rsidTr="00226E2E">
        <w:trPr>
          <w:trHeight w:val="340"/>
          <w:jc w:val="center"/>
        </w:trPr>
        <w:tc>
          <w:tcPr>
            <w:tcW w:w="1489" w:type="dxa"/>
            <w:vAlign w:val="center"/>
          </w:tcPr>
          <w:p w14:paraId="741603A1" w14:textId="77777777" w:rsidR="0057041A" w:rsidRDefault="0057041A" w:rsidP="00226E2E">
            <w:pPr>
              <w:snapToGrid w:val="0"/>
              <w:jc w:val="center"/>
              <w:rPr>
                <w:b/>
                <w:bCs/>
                <w:color w:val="000000" w:themeColor="text1"/>
                <w:sz w:val="21"/>
                <w:szCs w:val="21"/>
              </w:rPr>
            </w:pPr>
            <w:r>
              <w:rPr>
                <w:rFonts w:hint="eastAsia"/>
                <w:b/>
                <w:bCs/>
                <w:color w:val="000000" w:themeColor="text1"/>
                <w:sz w:val="21"/>
                <w:szCs w:val="21"/>
              </w:rPr>
              <w:t>考核</w:t>
            </w:r>
          </w:p>
          <w:p w14:paraId="0B96257D" w14:textId="77777777" w:rsidR="0057041A" w:rsidRDefault="0057041A" w:rsidP="00226E2E">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1A28D267" w14:textId="77777777" w:rsidR="0057041A" w:rsidRDefault="0057041A" w:rsidP="00226E2E">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43" w:type="dxa"/>
          </w:tcPr>
          <w:p w14:paraId="2B1C706B" w14:textId="77777777" w:rsidR="0057041A" w:rsidRDefault="0057041A" w:rsidP="00226E2E">
            <w:pPr>
              <w:snapToGrid w:val="0"/>
              <w:jc w:val="center"/>
              <w:rPr>
                <w:b/>
                <w:bCs/>
                <w:color w:val="000000" w:themeColor="text1"/>
                <w:sz w:val="21"/>
                <w:szCs w:val="21"/>
              </w:rPr>
            </w:pPr>
            <w:r>
              <w:rPr>
                <w:rFonts w:hint="eastAsia"/>
                <w:b/>
                <w:bCs/>
                <w:color w:val="000000" w:themeColor="text1"/>
                <w:sz w:val="21"/>
                <w:szCs w:val="21"/>
              </w:rPr>
              <w:t>主要</w:t>
            </w:r>
          </w:p>
          <w:p w14:paraId="7D1178C8" w14:textId="77777777" w:rsidR="0057041A" w:rsidRDefault="0057041A" w:rsidP="00226E2E">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22538E8A" w14:textId="77777777" w:rsidR="0057041A" w:rsidRDefault="0057041A" w:rsidP="00226E2E">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7A8FFD99" w14:textId="77777777" w:rsidR="0057041A" w:rsidRDefault="0057041A" w:rsidP="00226E2E">
            <w:pPr>
              <w:snapToGrid w:val="0"/>
              <w:jc w:val="center"/>
              <w:rPr>
                <w:b/>
                <w:bCs/>
                <w:color w:val="000000" w:themeColor="text1"/>
                <w:sz w:val="21"/>
                <w:szCs w:val="21"/>
              </w:rPr>
            </w:pPr>
            <w:r>
              <w:rPr>
                <w:rFonts w:hint="eastAsia"/>
                <w:b/>
                <w:bCs/>
                <w:color w:val="000000" w:themeColor="text1"/>
                <w:sz w:val="21"/>
                <w:szCs w:val="21"/>
              </w:rPr>
              <w:t>分值</w:t>
            </w:r>
          </w:p>
        </w:tc>
      </w:tr>
      <w:tr w:rsidR="0057041A" w14:paraId="5F1EB7EC" w14:textId="77777777" w:rsidTr="00226E2E">
        <w:trPr>
          <w:trHeight w:val="340"/>
          <w:jc w:val="center"/>
        </w:trPr>
        <w:tc>
          <w:tcPr>
            <w:tcW w:w="1489" w:type="dxa"/>
            <w:vAlign w:val="center"/>
          </w:tcPr>
          <w:p w14:paraId="1A1139C4" w14:textId="77777777" w:rsidR="0057041A" w:rsidRPr="00DB61FD" w:rsidRDefault="0057041A" w:rsidP="00226E2E">
            <w:pPr>
              <w:snapToGrid w:val="0"/>
              <w:rPr>
                <w:bCs/>
                <w:color w:val="000000" w:themeColor="text1"/>
                <w:sz w:val="21"/>
                <w:szCs w:val="21"/>
              </w:rPr>
            </w:pPr>
            <w:r w:rsidRPr="00DB61FD">
              <w:rPr>
                <w:rFonts w:asciiTheme="minorEastAsia" w:eastAsiaTheme="minorEastAsia" w:hAnsiTheme="minorEastAsia"/>
                <w:bCs/>
                <w:color w:val="000000" w:themeColor="text1"/>
                <w:sz w:val="21"/>
                <w:szCs w:val="21"/>
              </w:rPr>
              <w:t>人力资源战略与规划</w:t>
            </w:r>
            <w:r w:rsidRPr="00DB61FD">
              <w:rPr>
                <w:rFonts w:asciiTheme="minorEastAsia" w:eastAsiaTheme="minorEastAsia" w:hAnsiTheme="minorEastAsia" w:hint="eastAsia"/>
                <w:bCs/>
                <w:color w:val="000000" w:themeColor="text1"/>
                <w:sz w:val="21"/>
                <w:szCs w:val="21"/>
              </w:rPr>
              <w:t>导论</w:t>
            </w:r>
          </w:p>
        </w:tc>
        <w:tc>
          <w:tcPr>
            <w:tcW w:w="5088" w:type="dxa"/>
            <w:vAlign w:val="center"/>
          </w:tcPr>
          <w:p w14:paraId="21E1C19D" w14:textId="77777777" w:rsidR="0057041A" w:rsidRPr="002C1953" w:rsidRDefault="0057041A" w:rsidP="00226E2E">
            <w:pPr>
              <w:snapToGrid w:val="0"/>
              <w:ind w:left="180"/>
              <w:jc w:val="both"/>
              <w:rPr>
                <w:bCs/>
                <w:color w:val="000000" w:themeColor="text1"/>
                <w:sz w:val="21"/>
                <w:szCs w:val="21"/>
              </w:rPr>
            </w:pPr>
            <w:r w:rsidRPr="002C1953">
              <w:rPr>
                <w:rFonts w:hint="eastAsia"/>
                <w:bCs/>
                <w:color w:val="000000" w:themeColor="text1"/>
                <w:sz w:val="21"/>
                <w:szCs w:val="21"/>
              </w:rPr>
              <w:t>人力资源战略与规划的概念；企业战略的步骤；人力资源规划内容</w:t>
            </w:r>
            <w:r>
              <w:rPr>
                <w:bCs/>
                <w:color w:val="000000" w:themeColor="text1"/>
                <w:sz w:val="21"/>
                <w:szCs w:val="21"/>
              </w:rPr>
              <w:t>。</w:t>
            </w:r>
          </w:p>
        </w:tc>
        <w:tc>
          <w:tcPr>
            <w:tcW w:w="843" w:type="dxa"/>
            <w:vAlign w:val="center"/>
          </w:tcPr>
          <w:p w14:paraId="6CCD65DB" w14:textId="77777777" w:rsidR="0057041A" w:rsidRDefault="0057041A" w:rsidP="00226E2E">
            <w:pPr>
              <w:snapToGrid w:val="0"/>
              <w:rPr>
                <w:b/>
                <w:bCs/>
                <w:color w:val="000000" w:themeColor="text1"/>
                <w:sz w:val="21"/>
                <w:szCs w:val="21"/>
              </w:rPr>
            </w:pPr>
            <w:r>
              <w:rPr>
                <w:rFonts w:hint="eastAsia"/>
                <w:color w:val="000000" w:themeColor="text1"/>
                <w:sz w:val="21"/>
                <w:szCs w:val="21"/>
              </w:rPr>
              <w:t>选择题、简答题</w:t>
            </w:r>
          </w:p>
        </w:tc>
        <w:tc>
          <w:tcPr>
            <w:tcW w:w="798" w:type="dxa"/>
            <w:vAlign w:val="center"/>
          </w:tcPr>
          <w:p w14:paraId="1EC98580" w14:textId="77777777" w:rsidR="0057041A" w:rsidRPr="001F6E99"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34132FD4" w14:textId="77777777" w:rsidR="0057041A" w:rsidRPr="002C1953" w:rsidRDefault="0057041A" w:rsidP="00226E2E">
            <w:pPr>
              <w:snapToGrid w:val="0"/>
              <w:jc w:val="center"/>
              <w:rPr>
                <w:bCs/>
                <w:color w:val="000000" w:themeColor="text1"/>
                <w:sz w:val="21"/>
                <w:szCs w:val="21"/>
              </w:rPr>
            </w:pPr>
            <w:r w:rsidRPr="002C1953">
              <w:rPr>
                <w:rFonts w:hint="eastAsia"/>
                <w:bCs/>
                <w:color w:val="000000" w:themeColor="text1"/>
                <w:sz w:val="21"/>
                <w:szCs w:val="21"/>
              </w:rPr>
              <w:t>1</w:t>
            </w:r>
            <w:r w:rsidRPr="002C1953">
              <w:rPr>
                <w:bCs/>
                <w:color w:val="000000" w:themeColor="text1"/>
                <w:sz w:val="21"/>
                <w:szCs w:val="21"/>
              </w:rPr>
              <w:t>0</w:t>
            </w:r>
          </w:p>
        </w:tc>
      </w:tr>
      <w:tr w:rsidR="0057041A" w14:paraId="42AC2338" w14:textId="77777777" w:rsidTr="00226E2E">
        <w:trPr>
          <w:trHeight w:val="339"/>
          <w:jc w:val="center"/>
        </w:trPr>
        <w:tc>
          <w:tcPr>
            <w:tcW w:w="1489" w:type="dxa"/>
            <w:vMerge w:val="restart"/>
            <w:vAlign w:val="center"/>
          </w:tcPr>
          <w:p w14:paraId="3882C5C1" w14:textId="77777777" w:rsidR="0057041A" w:rsidRPr="00DB61FD" w:rsidRDefault="0057041A" w:rsidP="00226E2E">
            <w:pPr>
              <w:snapToGrid w:val="0"/>
              <w:rPr>
                <w:color w:val="000000" w:themeColor="text1"/>
                <w:sz w:val="21"/>
                <w:szCs w:val="21"/>
              </w:rPr>
            </w:pPr>
            <w:r w:rsidRPr="00DB61FD">
              <w:rPr>
                <w:rFonts w:asciiTheme="minorEastAsia" w:eastAsiaTheme="minorEastAsia" w:hAnsiTheme="minorEastAsia" w:hint="eastAsia"/>
                <w:bCs/>
                <w:color w:val="000000" w:themeColor="text1"/>
                <w:sz w:val="21"/>
                <w:szCs w:val="21"/>
              </w:rPr>
              <w:t>人力资源环境分析</w:t>
            </w:r>
          </w:p>
        </w:tc>
        <w:tc>
          <w:tcPr>
            <w:tcW w:w="5088" w:type="dxa"/>
            <w:vAlign w:val="center"/>
          </w:tcPr>
          <w:p w14:paraId="0BE961F8" w14:textId="77777777" w:rsidR="0057041A" w:rsidRDefault="0057041A" w:rsidP="00226E2E">
            <w:pPr>
              <w:snapToGrid w:val="0"/>
              <w:ind w:left="181"/>
              <w:jc w:val="both"/>
              <w:rPr>
                <w:color w:val="333333"/>
                <w:sz w:val="21"/>
                <w:szCs w:val="21"/>
              </w:rPr>
            </w:pPr>
            <w:r w:rsidRPr="002C1953">
              <w:rPr>
                <w:rFonts w:asciiTheme="minorEastAsia" w:eastAsiaTheme="minorEastAsia" w:hAnsiTheme="minorEastAsia" w:hint="eastAsia"/>
                <w:bCs/>
                <w:color w:val="000000" w:themeColor="text1"/>
                <w:sz w:val="21"/>
                <w:szCs w:val="21"/>
              </w:rPr>
              <w:t>人力资源环境分析基本方法；</w:t>
            </w:r>
            <w:r>
              <w:rPr>
                <w:rFonts w:hint="eastAsia"/>
                <w:color w:val="333333"/>
                <w:sz w:val="21"/>
                <w:szCs w:val="21"/>
              </w:rPr>
              <w:t>对内外部环境分析方法的掌握。</w:t>
            </w:r>
          </w:p>
        </w:tc>
        <w:tc>
          <w:tcPr>
            <w:tcW w:w="843" w:type="dxa"/>
            <w:vAlign w:val="center"/>
          </w:tcPr>
          <w:p w14:paraId="13602D4E" w14:textId="77777777" w:rsidR="0057041A" w:rsidRDefault="0057041A" w:rsidP="00226E2E">
            <w:pPr>
              <w:snapToGrid w:val="0"/>
              <w:rPr>
                <w:color w:val="000000" w:themeColor="text1"/>
                <w:sz w:val="21"/>
                <w:szCs w:val="21"/>
              </w:rPr>
            </w:pPr>
            <w:r>
              <w:rPr>
                <w:rFonts w:hint="eastAsia"/>
                <w:color w:val="000000" w:themeColor="text1"/>
                <w:sz w:val="21"/>
                <w:szCs w:val="21"/>
              </w:rPr>
              <w:t>选择题、简答题</w:t>
            </w:r>
          </w:p>
        </w:tc>
        <w:tc>
          <w:tcPr>
            <w:tcW w:w="798" w:type="dxa"/>
            <w:vAlign w:val="center"/>
          </w:tcPr>
          <w:p w14:paraId="6BB6C461"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5D989C2C" w14:textId="77777777" w:rsidR="0057041A" w:rsidRDefault="0057041A" w:rsidP="00226E2E">
            <w:pPr>
              <w:snapToGrid w:val="0"/>
              <w:jc w:val="center"/>
              <w:rPr>
                <w:color w:val="000000" w:themeColor="text1"/>
                <w:sz w:val="21"/>
                <w:szCs w:val="21"/>
              </w:rPr>
            </w:pPr>
            <w:r>
              <w:rPr>
                <w:color w:val="000000" w:themeColor="text1"/>
                <w:sz w:val="21"/>
                <w:szCs w:val="21"/>
              </w:rPr>
              <w:t>15</w:t>
            </w:r>
          </w:p>
        </w:tc>
      </w:tr>
      <w:tr w:rsidR="0057041A" w14:paraId="47527879" w14:textId="77777777" w:rsidTr="00226E2E">
        <w:trPr>
          <w:trHeight w:val="339"/>
          <w:jc w:val="center"/>
        </w:trPr>
        <w:tc>
          <w:tcPr>
            <w:tcW w:w="1489" w:type="dxa"/>
            <w:vMerge/>
            <w:vAlign w:val="center"/>
          </w:tcPr>
          <w:p w14:paraId="60CFF003" w14:textId="77777777" w:rsidR="0057041A" w:rsidRPr="00DB61FD" w:rsidRDefault="0057041A" w:rsidP="00226E2E">
            <w:pPr>
              <w:snapToGrid w:val="0"/>
              <w:rPr>
                <w:rFonts w:asciiTheme="minorEastAsia" w:eastAsiaTheme="minorEastAsia" w:hAnsiTheme="minorEastAsia"/>
                <w:bCs/>
                <w:color w:val="000000" w:themeColor="text1"/>
                <w:sz w:val="21"/>
                <w:szCs w:val="21"/>
              </w:rPr>
            </w:pPr>
          </w:p>
        </w:tc>
        <w:tc>
          <w:tcPr>
            <w:tcW w:w="5088" w:type="dxa"/>
            <w:vAlign w:val="center"/>
          </w:tcPr>
          <w:p w14:paraId="243786AC" w14:textId="77777777" w:rsidR="0057041A" w:rsidRDefault="0057041A" w:rsidP="00226E2E">
            <w:pPr>
              <w:snapToGrid w:val="0"/>
              <w:ind w:left="181"/>
              <w:jc w:val="both"/>
              <w:rPr>
                <w:color w:val="333333"/>
                <w:sz w:val="21"/>
                <w:szCs w:val="21"/>
              </w:rPr>
            </w:pPr>
            <w:r w:rsidRPr="002C1953">
              <w:rPr>
                <w:rFonts w:asciiTheme="minorEastAsia" w:eastAsiaTheme="minorEastAsia" w:hAnsiTheme="minorEastAsia" w:hint="eastAsia"/>
                <w:bCs/>
                <w:color w:val="000000" w:themeColor="text1"/>
                <w:sz w:val="21"/>
                <w:szCs w:val="21"/>
              </w:rPr>
              <w:t>人力资源环境分析基本方法</w:t>
            </w:r>
            <w:r>
              <w:rPr>
                <w:rFonts w:asciiTheme="minorEastAsia" w:eastAsiaTheme="minorEastAsia" w:hAnsiTheme="minorEastAsia" w:hint="eastAsia"/>
                <w:bCs/>
                <w:color w:val="000000" w:themeColor="text1"/>
                <w:sz w:val="21"/>
                <w:szCs w:val="21"/>
              </w:rPr>
              <w:t>的应用。</w:t>
            </w:r>
          </w:p>
        </w:tc>
        <w:tc>
          <w:tcPr>
            <w:tcW w:w="843" w:type="dxa"/>
            <w:vAlign w:val="center"/>
          </w:tcPr>
          <w:p w14:paraId="01363753" w14:textId="77777777" w:rsidR="0057041A" w:rsidRDefault="0057041A" w:rsidP="00226E2E">
            <w:pPr>
              <w:snapToGrid w:val="0"/>
              <w:rPr>
                <w:color w:val="000000" w:themeColor="text1"/>
                <w:sz w:val="21"/>
                <w:szCs w:val="21"/>
              </w:rPr>
            </w:pPr>
            <w:r>
              <w:rPr>
                <w:rFonts w:hint="eastAsia"/>
                <w:color w:val="000000" w:themeColor="text1"/>
                <w:sz w:val="21"/>
                <w:szCs w:val="21"/>
              </w:rPr>
              <w:t>简答题、案例分析</w:t>
            </w:r>
          </w:p>
        </w:tc>
        <w:tc>
          <w:tcPr>
            <w:tcW w:w="798" w:type="dxa"/>
            <w:vAlign w:val="center"/>
          </w:tcPr>
          <w:p w14:paraId="17F51F88"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31C7569C" w14:textId="77777777" w:rsidR="0057041A" w:rsidRDefault="0057041A" w:rsidP="00226E2E">
            <w:pPr>
              <w:snapToGrid w:val="0"/>
              <w:jc w:val="center"/>
              <w:rPr>
                <w:color w:val="000000" w:themeColor="text1"/>
                <w:sz w:val="21"/>
                <w:szCs w:val="21"/>
              </w:rPr>
            </w:pPr>
          </w:p>
        </w:tc>
      </w:tr>
      <w:tr w:rsidR="0057041A" w14:paraId="5245DB2B" w14:textId="77777777" w:rsidTr="00226E2E">
        <w:trPr>
          <w:trHeight w:val="339"/>
          <w:jc w:val="center"/>
        </w:trPr>
        <w:tc>
          <w:tcPr>
            <w:tcW w:w="1489" w:type="dxa"/>
            <w:vMerge/>
            <w:vAlign w:val="center"/>
          </w:tcPr>
          <w:p w14:paraId="41E49B54" w14:textId="77777777" w:rsidR="0057041A" w:rsidRPr="00DB61FD" w:rsidRDefault="0057041A" w:rsidP="00226E2E">
            <w:pPr>
              <w:snapToGrid w:val="0"/>
              <w:rPr>
                <w:rFonts w:asciiTheme="minorEastAsia" w:eastAsiaTheme="minorEastAsia" w:hAnsiTheme="minorEastAsia"/>
                <w:bCs/>
                <w:color w:val="000000" w:themeColor="text1"/>
                <w:sz w:val="21"/>
                <w:szCs w:val="21"/>
              </w:rPr>
            </w:pPr>
          </w:p>
        </w:tc>
        <w:tc>
          <w:tcPr>
            <w:tcW w:w="5088" w:type="dxa"/>
            <w:vAlign w:val="center"/>
          </w:tcPr>
          <w:p w14:paraId="7A27ADBE" w14:textId="77777777" w:rsidR="0057041A" w:rsidRDefault="0057041A" w:rsidP="00226E2E">
            <w:pPr>
              <w:snapToGrid w:val="0"/>
              <w:ind w:left="181"/>
              <w:jc w:val="both"/>
              <w:rPr>
                <w:color w:val="333333"/>
                <w:sz w:val="21"/>
                <w:szCs w:val="21"/>
              </w:rPr>
            </w:pPr>
            <w:r w:rsidRPr="002C1953">
              <w:rPr>
                <w:rFonts w:asciiTheme="minorEastAsia" w:eastAsiaTheme="minorEastAsia" w:hAnsiTheme="minorEastAsia" w:hint="eastAsia"/>
                <w:bCs/>
                <w:color w:val="000000" w:themeColor="text1"/>
                <w:sz w:val="21"/>
                <w:szCs w:val="21"/>
              </w:rPr>
              <w:t>人力资源</w:t>
            </w:r>
            <w:r>
              <w:rPr>
                <w:rFonts w:hint="eastAsia"/>
                <w:color w:val="333333"/>
                <w:sz w:val="21"/>
                <w:szCs w:val="21"/>
              </w:rPr>
              <w:t>内部环境分析；</w:t>
            </w:r>
            <w:r>
              <w:rPr>
                <w:rFonts w:asciiTheme="minorEastAsia" w:eastAsiaTheme="minorEastAsia" w:hAnsiTheme="minorEastAsia" w:hint="eastAsia"/>
                <w:bCs/>
                <w:color w:val="000000" w:themeColor="text1"/>
                <w:sz w:val="21"/>
                <w:szCs w:val="21"/>
              </w:rPr>
              <w:t>人力资源</w:t>
            </w:r>
            <w:r>
              <w:rPr>
                <w:rFonts w:hint="eastAsia"/>
                <w:color w:val="333333"/>
                <w:sz w:val="21"/>
                <w:szCs w:val="21"/>
              </w:rPr>
              <w:t>外部环境分析。</w:t>
            </w:r>
          </w:p>
        </w:tc>
        <w:tc>
          <w:tcPr>
            <w:tcW w:w="843" w:type="dxa"/>
            <w:vAlign w:val="center"/>
          </w:tcPr>
          <w:p w14:paraId="5F41561F" w14:textId="77777777" w:rsidR="0057041A" w:rsidRDefault="0057041A" w:rsidP="00226E2E">
            <w:pPr>
              <w:snapToGrid w:val="0"/>
              <w:rPr>
                <w:color w:val="000000" w:themeColor="text1"/>
                <w:sz w:val="21"/>
                <w:szCs w:val="21"/>
              </w:rPr>
            </w:pPr>
            <w:r>
              <w:rPr>
                <w:rFonts w:hint="eastAsia"/>
                <w:color w:val="000000" w:themeColor="text1"/>
                <w:sz w:val="21"/>
                <w:szCs w:val="21"/>
              </w:rPr>
              <w:t>简答题、案例分析</w:t>
            </w:r>
          </w:p>
        </w:tc>
        <w:tc>
          <w:tcPr>
            <w:tcW w:w="798" w:type="dxa"/>
            <w:vAlign w:val="center"/>
          </w:tcPr>
          <w:p w14:paraId="6891C617"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3B695099" w14:textId="77777777" w:rsidR="0057041A" w:rsidRDefault="0057041A" w:rsidP="00226E2E">
            <w:pPr>
              <w:snapToGrid w:val="0"/>
              <w:jc w:val="center"/>
              <w:rPr>
                <w:color w:val="000000" w:themeColor="text1"/>
                <w:sz w:val="21"/>
                <w:szCs w:val="21"/>
              </w:rPr>
            </w:pPr>
          </w:p>
        </w:tc>
      </w:tr>
      <w:tr w:rsidR="0057041A" w14:paraId="78D65983" w14:textId="77777777" w:rsidTr="00226E2E">
        <w:trPr>
          <w:trHeight w:val="339"/>
          <w:jc w:val="center"/>
        </w:trPr>
        <w:tc>
          <w:tcPr>
            <w:tcW w:w="1489" w:type="dxa"/>
            <w:vMerge w:val="restart"/>
            <w:vAlign w:val="center"/>
          </w:tcPr>
          <w:p w14:paraId="5CF5D570" w14:textId="77777777" w:rsidR="0057041A" w:rsidRPr="00DB61FD" w:rsidRDefault="0057041A" w:rsidP="00226E2E">
            <w:pPr>
              <w:snapToGrid w:val="0"/>
              <w:rPr>
                <w:color w:val="000000" w:themeColor="text1"/>
                <w:sz w:val="21"/>
                <w:szCs w:val="21"/>
              </w:rPr>
            </w:pPr>
            <w:r w:rsidRPr="00DB61FD">
              <w:rPr>
                <w:rFonts w:asciiTheme="minorEastAsia" w:eastAsiaTheme="minorEastAsia" w:hAnsiTheme="minorEastAsia" w:hint="eastAsia"/>
                <w:bCs/>
                <w:color w:val="000000" w:themeColor="text1"/>
                <w:sz w:val="21"/>
                <w:szCs w:val="21"/>
              </w:rPr>
              <w:t>人力资源战略</w:t>
            </w:r>
          </w:p>
        </w:tc>
        <w:tc>
          <w:tcPr>
            <w:tcW w:w="5088" w:type="dxa"/>
            <w:vAlign w:val="center"/>
          </w:tcPr>
          <w:p w14:paraId="5E0A1B34" w14:textId="77777777" w:rsidR="0057041A" w:rsidRDefault="0057041A" w:rsidP="00226E2E">
            <w:pPr>
              <w:snapToGrid w:val="0"/>
              <w:ind w:left="181"/>
              <w:jc w:val="both"/>
              <w:rPr>
                <w:color w:val="333333"/>
                <w:sz w:val="21"/>
                <w:szCs w:val="21"/>
              </w:rPr>
            </w:pPr>
            <w:r w:rsidRPr="00790E55">
              <w:rPr>
                <w:color w:val="333333"/>
                <w:sz w:val="21"/>
                <w:szCs w:val="21"/>
              </w:rPr>
              <w:t>人力资源战略</w:t>
            </w:r>
            <w:r w:rsidRPr="00790E55">
              <w:rPr>
                <w:rFonts w:hint="eastAsia"/>
                <w:color w:val="333333"/>
                <w:sz w:val="21"/>
                <w:szCs w:val="21"/>
              </w:rPr>
              <w:t>的</w:t>
            </w:r>
            <w:r>
              <w:rPr>
                <w:rFonts w:hint="eastAsia"/>
                <w:color w:val="333333"/>
                <w:sz w:val="21"/>
                <w:szCs w:val="21"/>
              </w:rPr>
              <w:t>形成模式；</w:t>
            </w:r>
            <w:r w:rsidRPr="00790E55">
              <w:rPr>
                <w:rFonts w:hint="eastAsia"/>
                <w:color w:val="333333"/>
                <w:sz w:val="21"/>
                <w:szCs w:val="21"/>
              </w:rPr>
              <w:t>构成；分类</w:t>
            </w:r>
            <w:r>
              <w:rPr>
                <w:rFonts w:hint="eastAsia"/>
                <w:color w:val="333333"/>
                <w:sz w:val="21"/>
                <w:szCs w:val="21"/>
              </w:rPr>
              <w:t>。</w:t>
            </w:r>
            <w:r>
              <w:rPr>
                <w:color w:val="333333"/>
                <w:sz w:val="21"/>
                <w:szCs w:val="21"/>
              </w:rPr>
              <w:t xml:space="preserve"> </w:t>
            </w:r>
          </w:p>
        </w:tc>
        <w:tc>
          <w:tcPr>
            <w:tcW w:w="843" w:type="dxa"/>
            <w:vAlign w:val="center"/>
          </w:tcPr>
          <w:p w14:paraId="44C27AD9" w14:textId="77777777" w:rsidR="0057041A" w:rsidRDefault="0057041A" w:rsidP="00226E2E">
            <w:pPr>
              <w:snapToGrid w:val="0"/>
              <w:rPr>
                <w:color w:val="000000" w:themeColor="text1"/>
                <w:sz w:val="21"/>
                <w:szCs w:val="21"/>
              </w:rPr>
            </w:pPr>
            <w:r>
              <w:rPr>
                <w:rFonts w:hint="eastAsia"/>
                <w:color w:val="000000" w:themeColor="text1"/>
                <w:sz w:val="21"/>
                <w:szCs w:val="21"/>
              </w:rPr>
              <w:t>选择题、论述题</w:t>
            </w:r>
          </w:p>
        </w:tc>
        <w:tc>
          <w:tcPr>
            <w:tcW w:w="798" w:type="dxa"/>
            <w:vAlign w:val="center"/>
          </w:tcPr>
          <w:p w14:paraId="73EFB251"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4D98C54F" w14:textId="77777777" w:rsidR="0057041A" w:rsidRDefault="0057041A" w:rsidP="00226E2E">
            <w:pPr>
              <w:snapToGrid w:val="0"/>
              <w:jc w:val="center"/>
              <w:rPr>
                <w:color w:val="000000" w:themeColor="text1"/>
                <w:sz w:val="21"/>
                <w:szCs w:val="21"/>
              </w:rPr>
            </w:pPr>
            <w:r>
              <w:rPr>
                <w:color w:val="000000" w:themeColor="text1"/>
                <w:sz w:val="21"/>
                <w:szCs w:val="21"/>
              </w:rPr>
              <w:t>15</w:t>
            </w:r>
          </w:p>
        </w:tc>
      </w:tr>
      <w:tr w:rsidR="0057041A" w14:paraId="79E36EE2" w14:textId="77777777" w:rsidTr="00226E2E">
        <w:trPr>
          <w:trHeight w:val="339"/>
          <w:jc w:val="center"/>
        </w:trPr>
        <w:tc>
          <w:tcPr>
            <w:tcW w:w="1489" w:type="dxa"/>
            <w:vMerge/>
            <w:vAlign w:val="center"/>
          </w:tcPr>
          <w:p w14:paraId="5234F36B" w14:textId="77777777" w:rsidR="0057041A" w:rsidRPr="00DB61FD" w:rsidRDefault="0057041A" w:rsidP="00226E2E">
            <w:pPr>
              <w:snapToGrid w:val="0"/>
              <w:rPr>
                <w:rFonts w:asciiTheme="minorEastAsia" w:eastAsiaTheme="minorEastAsia" w:hAnsiTheme="minorEastAsia"/>
                <w:bCs/>
                <w:color w:val="000000" w:themeColor="text1"/>
                <w:sz w:val="21"/>
                <w:szCs w:val="21"/>
              </w:rPr>
            </w:pPr>
          </w:p>
        </w:tc>
        <w:tc>
          <w:tcPr>
            <w:tcW w:w="5088" w:type="dxa"/>
            <w:vAlign w:val="center"/>
          </w:tcPr>
          <w:p w14:paraId="546B4163" w14:textId="77777777" w:rsidR="0057041A" w:rsidRPr="00790E55" w:rsidRDefault="0057041A" w:rsidP="00226E2E">
            <w:pPr>
              <w:snapToGrid w:val="0"/>
              <w:ind w:left="181"/>
              <w:jc w:val="both"/>
              <w:rPr>
                <w:color w:val="333333"/>
                <w:sz w:val="21"/>
                <w:szCs w:val="21"/>
              </w:rPr>
            </w:pPr>
            <w:r w:rsidRPr="00790E55">
              <w:rPr>
                <w:color w:val="333333"/>
                <w:sz w:val="21"/>
                <w:szCs w:val="21"/>
              </w:rPr>
              <w:t>人力资源战略</w:t>
            </w:r>
            <w:r w:rsidRPr="00790E55">
              <w:rPr>
                <w:rFonts w:hint="eastAsia"/>
                <w:color w:val="333333"/>
                <w:sz w:val="21"/>
                <w:szCs w:val="21"/>
              </w:rPr>
              <w:t>新方向</w:t>
            </w:r>
            <w:r>
              <w:rPr>
                <w:rFonts w:hint="eastAsia"/>
                <w:color w:val="333333"/>
                <w:sz w:val="21"/>
                <w:szCs w:val="21"/>
              </w:rPr>
              <w:t>；雇主品牌的应用。</w:t>
            </w:r>
          </w:p>
        </w:tc>
        <w:tc>
          <w:tcPr>
            <w:tcW w:w="843" w:type="dxa"/>
            <w:vAlign w:val="center"/>
          </w:tcPr>
          <w:p w14:paraId="31B853EC" w14:textId="77777777" w:rsidR="0057041A" w:rsidRDefault="0057041A" w:rsidP="00226E2E">
            <w:pPr>
              <w:snapToGrid w:val="0"/>
              <w:rPr>
                <w:color w:val="000000" w:themeColor="text1"/>
                <w:sz w:val="21"/>
                <w:szCs w:val="21"/>
              </w:rPr>
            </w:pPr>
            <w:r>
              <w:rPr>
                <w:rFonts w:hint="eastAsia"/>
                <w:color w:val="000000" w:themeColor="text1"/>
                <w:sz w:val="21"/>
                <w:szCs w:val="21"/>
              </w:rPr>
              <w:t>简答题</w:t>
            </w:r>
          </w:p>
        </w:tc>
        <w:tc>
          <w:tcPr>
            <w:tcW w:w="798" w:type="dxa"/>
            <w:vAlign w:val="center"/>
          </w:tcPr>
          <w:p w14:paraId="0778603A"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30103C3B" w14:textId="77777777" w:rsidR="0057041A" w:rsidRDefault="0057041A" w:rsidP="00226E2E">
            <w:pPr>
              <w:snapToGrid w:val="0"/>
              <w:jc w:val="center"/>
              <w:rPr>
                <w:color w:val="000000" w:themeColor="text1"/>
                <w:sz w:val="21"/>
                <w:szCs w:val="21"/>
              </w:rPr>
            </w:pPr>
          </w:p>
        </w:tc>
      </w:tr>
      <w:tr w:rsidR="0057041A" w14:paraId="03E2C0A2" w14:textId="77777777" w:rsidTr="00226E2E">
        <w:trPr>
          <w:trHeight w:val="339"/>
          <w:jc w:val="center"/>
        </w:trPr>
        <w:tc>
          <w:tcPr>
            <w:tcW w:w="1489" w:type="dxa"/>
            <w:vMerge w:val="restart"/>
            <w:vAlign w:val="center"/>
          </w:tcPr>
          <w:p w14:paraId="2521D0EF" w14:textId="77777777" w:rsidR="0057041A" w:rsidRPr="00DB61FD" w:rsidRDefault="0057041A" w:rsidP="00226E2E">
            <w:pPr>
              <w:snapToGrid w:val="0"/>
              <w:rPr>
                <w:color w:val="000000" w:themeColor="text1"/>
                <w:sz w:val="21"/>
                <w:szCs w:val="21"/>
              </w:rPr>
            </w:pPr>
            <w:r w:rsidRPr="00DB61FD">
              <w:rPr>
                <w:rFonts w:hint="eastAsia"/>
                <w:bCs/>
                <w:color w:val="000000" w:themeColor="text1"/>
                <w:sz w:val="21"/>
                <w:szCs w:val="21"/>
              </w:rPr>
              <w:t>企业战略与人力资源战略</w:t>
            </w:r>
          </w:p>
        </w:tc>
        <w:tc>
          <w:tcPr>
            <w:tcW w:w="5088" w:type="dxa"/>
            <w:vAlign w:val="center"/>
          </w:tcPr>
          <w:p w14:paraId="1D592BFB" w14:textId="77777777" w:rsidR="0057041A" w:rsidRDefault="0057041A" w:rsidP="00226E2E">
            <w:pPr>
              <w:snapToGrid w:val="0"/>
              <w:ind w:left="181"/>
              <w:jc w:val="both"/>
              <w:rPr>
                <w:color w:val="333333"/>
                <w:sz w:val="21"/>
                <w:szCs w:val="21"/>
              </w:rPr>
            </w:pPr>
            <w:r w:rsidRPr="00790E55">
              <w:rPr>
                <w:color w:val="333333"/>
                <w:sz w:val="21"/>
                <w:szCs w:val="21"/>
              </w:rPr>
              <w:t>人力资源战略</w:t>
            </w:r>
            <w:r>
              <w:rPr>
                <w:rFonts w:hint="eastAsia"/>
                <w:color w:val="333333"/>
                <w:sz w:val="21"/>
                <w:szCs w:val="21"/>
              </w:rPr>
              <w:t>的模型选择；人力资源战略和企业战略。</w:t>
            </w:r>
          </w:p>
        </w:tc>
        <w:tc>
          <w:tcPr>
            <w:tcW w:w="843" w:type="dxa"/>
            <w:vAlign w:val="center"/>
          </w:tcPr>
          <w:p w14:paraId="00F8F6C8" w14:textId="77777777" w:rsidR="0057041A" w:rsidRDefault="0057041A" w:rsidP="00226E2E">
            <w:pPr>
              <w:snapToGrid w:val="0"/>
              <w:rPr>
                <w:color w:val="000000" w:themeColor="text1"/>
                <w:sz w:val="21"/>
                <w:szCs w:val="21"/>
              </w:rPr>
            </w:pPr>
            <w:r>
              <w:rPr>
                <w:rFonts w:hint="eastAsia"/>
                <w:color w:val="000000" w:themeColor="text1"/>
                <w:sz w:val="21"/>
                <w:szCs w:val="21"/>
              </w:rPr>
              <w:t>简答题</w:t>
            </w:r>
          </w:p>
        </w:tc>
        <w:tc>
          <w:tcPr>
            <w:tcW w:w="798" w:type="dxa"/>
            <w:vAlign w:val="center"/>
          </w:tcPr>
          <w:p w14:paraId="6A200BC7"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6A70C92D" w14:textId="77777777" w:rsidR="0057041A" w:rsidRDefault="0057041A" w:rsidP="00226E2E">
            <w:pPr>
              <w:snapToGrid w:val="0"/>
              <w:jc w:val="center"/>
              <w:rPr>
                <w:color w:val="000000" w:themeColor="text1"/>
                <w:sz w:val="21"/>
                <w:szCs w:val="21"/>
              </w:rPr>
            </w:pPr>
            <w:r>
              <w:rPr>
                <w:color w:val="000000" w:themeColor="text1"/>
                <w:sz w:val="21"/>
                <w:szCs w:val="21"/>
              </w:rPr>
              <w:t>15</w:t>
            </w:r>
          </w:p>
        </w:tc>
      </w:tr>
      <w:tr w:rsidR="0057041A" w14:paraId="7FF26B10" w14:textId="77777777" w:rsidTr="00226E2E">
        <w:trPr>
          <w:trHeight w:val="339"/>
          <w:jc w:val="center"/>
        </w:trPr>
        <w:tc>
          <w:tcPr>
            <w:tcW w:w="1489" w:type="dxa"/>
            <w:vMerge/>
            <w:vAlign w:val="center"/>
          </w:tcPr>
          <w:p w14:paraId="2D04AEF1" w14:textId="77777777" w:rsidR="0057041A" w:rsidRPr="00DB61FD" w:rsidRDefault="0057041A" w:rsidP="00226E2E">
            <w:pPr>
              <w:snapToGrid w:val="0"/>
              <w:rPr>
                <w:bCs/>
                <w:color w:val="000000" w:themeColor="text1"/>
                <w:sz w:val="21"/>
                <w:szCs w:val="21"/>
              </w:rPr>
            </w:pPr>
          </w:p>
        </w:tc>
        <w:tc>
          <w:tcPr>
            <w:tcW w:w="5088" w:type="dxa"/>
            <w:vAlign w:val="center"/>
          </w:tcPr>
          <w:p w14:paraId="27B80DD9" w14:textId="77777777" w:rsidR="0057041A" w:rsidRPr="00790E55" w:rsidRDefault="0057041A" w:rsidP="00226E2E">
            <w:pPr>
              <w:snapToGrid w:val="0"/>
              <w:ind w:left="181"/>
              <w:jc w:val="both"/>
              <w:rPr>
                <w:color w:val="333333"/>
                <w:sz w:val="21"/>
                <w:szCs w:val="21"/>
              </w:rPr>
            </w:pPr>
            <w:r>
              <w:rPr>
                <w:rFonts w:hint="eastAsia"/>
                <w:color w:val="333333"/>
                <w:sz w:val="21"/>
                <w:szCs w:val="21"/>
              </w:rPr>
              <w:t>人力资源战略和企业战略；人力资源战略和竞争优势。</w:t>
            </w:r>
          </w:p>
        </w:tc>
        <w:tc>
          <w:tcPr>
            <w:tcW w:w="843" w:type="dxa"/>
            <w:vAlign w:val="center"/>
          </w:tcPr>
          <w:p w14:paraId="5AF7FD72" w14:textId="77777777" w:rsidR="0057041A" w:rsidRDefault="0057041A" w:rsidP="00226E2E">
            <w:pPr>
              <w:snapToGrid w:val="0"/>
              <w:rPr>
                <w:color w:val="000000" w:themeColor="text1"/>
                <w:sz w:val="21"/>
                <w:szCs w:val="21"/>
              </w:rPr>
            </w:pPr>
            <w:r>
              <w:rPr>
                <w:rFonts w:hint="eastAsia"/>
                <w:color w:val="000000" w:themeColor="text1"/>
                <w:sz w:val="21"/>
                <w:szCs w:val="21"/>
              </w:rPr>
              <w:t>选择题、论述题</w:t>
            </w:r>
          </w:p>
        </w:tc>
        <w:tc>
          <w:tcPr>
            <w:tcW w:w="798" w:type="dxa"/>
            <w:vAlign w:val="center"/>
          </w:tcPr>
          <w:p w14:paraId="76C2E06B"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2D285931" w14:textId="77777777" w:rsidR="0057041A" w:rsidRDefault="0057041A" w:rsidP="00226E2E">
            <w:pPr>
              <w:snapToGrid w:val="0"/>
              <w:jc w:val="center"/>
              <w:rPr>
                <w:color w:val="000000" w:themeColor="text1"/>
                <w:sz w:val="21"/>
                <w:szCs w:val="21"/>
              </w:rPr>
            </w:pPr>
          </w:p>
        </w:tc>
      </w:tr>
      <w:tr w:rsidR="0057041A" w14:paraId="5715B7F0" w14:textId="77777777" w:rsidTr="00226E2E">
        <w:trPr>
          <w:trHeight w:val="339"/>
          <w:jc w:val="center"/>
        </w:trPr>
        <w:tc>
          <w:tcPr>
            <w:tcW w:w="1489" w:type="dxa"/>
            <w:vMerge w:val="restart"/>
            <w:vAlign w:val="center"/>
          </w:tcPr>
          <w:p w14:paraId="120242D8" w14:textId="77777777" w:rsidR="0057041A" w:rsidRPr="00DB61FD" w:rsidRDefault="0057041A" w:rsidP="00226E2E">
            <w:pPr>
              <w:snapToGrid w:val="0"/>
              <w:rPr>
                <w:color w:val="000000" w:themeColor="text1"/>
                <w:sz w:val="21"/>
                <w:szCs w:val="21"/>
              </w:rPr>
            </w:pPr>
            <w:r w:rsidRPr="00DB61FD">
              <w:rPr>
                <w:rFonts w:hint="eastAsia"/>
                <w:bCs/>
                <w:color w:val="000000" w:themeColor="text1"/>
                <w:sz w:val="21"/>
                <w:szCs w:val="21"/>
              </w:rPr>
              <w:t>人力资源规划</w:t>
            </w:r>
          </w:p>
        </w:tc>
        <w:tc>
          <w:tcPr>
            <w:tcW w:w="5088" w:type="dxa"/>
            <w:vAlign w:val="center"/>
          </w:tcPr>
          <w:p w14:paraId="7BCB2006" w14:textId="77777777" w:rsidR="0057041A" w:rsidRDefault="0057041A" w:rsidP="00226E2E">
            <w:pPr>
              <w:snapToGrid w:val="0"/>
              <w:ind w:left="181"/>
              <w:jc w:val="both"/>
              <w:rPr>
                <w:color w:val="333333"/>
                <w:sz w:val="21"/>
                <w:szCs w:val="21"/>
              </w:rPr>
            </w:pPr>
            <w:r w:rsidRPr="0006684E">
              <w:rPr>
                <w:rFonts w:hint="eastAsia"/>
                <w:color w:val="333333"/>
                <w:sz w:val="21"/>
                <w:szCs w:val="21"/>
              </w:rPr>
              <w:t>人力资源规划</w:t>
            </w:r>
            <w:r>
              <w:rPr>
                <w:rFonts w:hint="eastAsia"/>
                <w:color w:val="333333"/>
                <w:sz w:val="21"/>
                <w:szCs w:val="21"/>
              </w:rPr>
              <w:t>的含义和类型；</w:t>
            </w:r>
            <w:r w:rsidRPr="0006684E">
              <w:rPr>
                <w:rFonts w:hint="eastAsia"/>
                <w:color w:val="333333"/>
                <w:sz w:val="21"/>
                <w:szCs w:val="21"/>
              </w:rPr>
              <w:t>内容和过程</w:t>
            </w:r>
            <w:r>
              <w:rPr>
                <w:rFonts w:hint="eastAsia"/>
                <w:color w:val="333333"/>
                <w:sz w:val="21"/>
                <w:szCs w:val="21"/>
              </w:rPr>
              <w:t>。</w:t>
            </w:r>
          </w:p>
        </w:tc>
        <w:tc>
          <w:tcPr>
            <w:tcW w:w="843" w:type="dxa"/>
            <w:vAlign w:val="center"/>
          </w:tcPr>
          <w:p w14:paraId="3A9871ED" w14:textId="77777777" w:rsidR="0057041A" w:rsidRDefault="0057041A" w:rsidP="00226E2E">
            <w:pPr>
              <w:snapToGrid w:val="0"/>
              <w:rPr>
                <w:color w:val="000000" w:themeColor="text1"/>
                <w:sz w:val="21"/>
                <w:szCs w:val="21"/>
              </w:rPr>
            </w:pPr>
            <w:r>
              <w:rPr>
                <w:rFonts w:hint="eastAsia"/>
                <w:color w:val="000000" w:themeColor="text1"/>
                <w:sz w:val="21"/>
                <w:szCs w:val="21"/>
              </w:rPr>
              <w:t>简答题、论述题</w:t>
            </w:r>
          </w:p>
        </w:tc>
        <w:tc>
          <w:tcPr>
            <w:tcW w:w="798" w:type="dxa"/>
            <w:vAlign w:val="center"/>
          </w:tcPr>
          <w:p w14:paraId="055772BC"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06D93D6A" w14:textId="77777777" w:rsidR="0057041A" w:rsidRDefault="0057041A" w:rsidP="00226E2E">
            <w:pPr>
              <w:snapToGrid w:val="0"/>
              <w:jc w:val="center"/>
              <w:rPr>
                <w:color w:val="000000" w:themeColor="text1"/>
                <w:sz w:val="21"/>
                <w:szCs w:val="21"/>
              </w:rPr>
            </w:pPr>
            <w:r>
              <w:rPr>
                <w:color w:val="000000" w:themeColor="text1"/>
                <w:sz w:val="21"/>
                <w:szCs w:val="21"/>
              </w:rPr>
              <w:t>15</w:t>
            </w:r>
          </w:p>
        </w:tc>
      </w:tr>
      <w:tr w:rsidR="0057041A" w14:paraId="32B9308A" w14:textId="77777777" w:rsidTr="00226E2E">
        <w:trPr>
          <w:trHeight w:val="339"/>
          <w:jc w:val="center"/>
        </w:trPr>
        <w:tc>
          <w:tcPr>
            <w:tcW w:w="1489" w:type="dxa"/>
            <w:vMerge/>
            <w:vAlign w:val="center"/>
          </w:tcPr>
          <w:p w14:paraId="773E675F" w14:textId="77777777" w:rsidR="0057041A" w:rsidRPr="00DB61FD" w:rsidRDefault="0057041A" w:rsidP="00226E2E">
            <w:pPr>
              <w:snapToGrid w:val="0"/>
              <w:rPr>
                <w:bCs/>
                <w:color w:val="000000" w:themeColor="text1"/>
                <w:sz w:val="21"/>
                <w:szCs w:val="21"/>
              </w:rPr>
            </w:pPr>
          </w:p>
        </w:tc>
        <w:tc>
          <w:tcPr>
            <w:tcW w:w="5088" w:type="dxa"/>
            <w:vAlign w:val="center"/>
          </w:tcPr>
          <w:p w14:paraId="3010AB03" w14:textId="77777777" w:rsidR="0057041A" w:rsidRPr="0006684E" w:rsidRDefault="0057041A" w:rsidP="00226E2E">
            <w:pPr>
              <w:snapToGrid w:val="0"/>
              <w:ind w:left="181"/>
              <w:jc w:val="both"/>
              <w:rPr>
                <w:color w:val="333333"/>
                <w:sz w:val="21"/>
                <w:szCs w:val="21"/>
              </w:rPr>
            </w:pPr>
            <w:r w:rsidRPr="0006684E">
              <w:rPr>
                <w:rFonts w:hint="eastAsia"/>
                <w:color w:val="333333"/>
                <w:sz w:val="21"/>
                <w:szCs w:val="21"/>
              </w:rPr>
              <w:t>人力资源规划</w:t>
            </w:r>
            <w:r>
              <w:rPr>
                <w:rFonts w:hint="eastAsia"/>
                <w:color w:val="333333"/>
                <w:sz w:val="21"/>
                <w:szCs w:val="21"/>
              </w:rPr>
              <w:t>的</w:t>
            </w:r>
            <w:r w:rsidRPr="0006684E">
              <w:rPr>
                <w:rFonts w:hint="eastAsia"/>
                <w:color w:val="333333"/>
                <w:sz w:val="21"/>
                <w:szCs w:val="21"/>
              </w:rPr>
              <w:t>内容和过程</w:t>
            </w:r>
            <w:r>
              <w:rPr>
                <w:rFonts w:hint="eastAsia"/>
                <w:color w:val="333333"/>
                <w:sz w:val="21"/>
                <w:szCs w:val="21"/>
              </w:rPr>
              <w:t>。</w:t>
            </w:r>
          </w:p>
        </w:tc>
        <w:tc>
          <w:tcPr>
            <w:tcW w:w="843" w:type="dxa"/>
            <w:vAlign w:val="center"/>
          </w:tcPr>
          <w:p w14:paraId="0A7D638A" w14:textId="77777777" w:rsidR="0057041A" w:rsidRDefault="0057041A" w:rsidP="00226E2E">
            <w:pPr>
              <w:snapToGrid w:val="0"/>
              <w:rPr>
                <w:color w:val="000000" w:themeColor="text1"/>
                <w:sz w:val="21"/>
                <w:szCs w:val="21"/>
              </w:rPr>
            </w:pPr>
            <w:r>
              <w:rPr>
                <w:rFonts w:hint="eastAsia"/>
                <w:color w:val="000000" w:themeColor="text1"/>
                <w:sz w:val="21"/>
                <w:szCs w:val="21"/>
              </w:rPr>
              <w:t>简答题、案例分析</w:t>
            </w:r>
          </w:p>
        </w:tc>
        <w:tc>
          <w:tcPr>
            <w:tcW w:w="798" w:type="dxa"/>
            <w:vAlign w:val="center"/>
          </w:tcPr>
          <w:p w14:paraId="0760699F"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18C0ACFD" w14:textId="77777777" w:rsidR="0057041A" w:rsidRDefault="0057041A" w:rsidP="00226E2E">
            <w:pPr>
              <w:snapToGrid w:val="0"/>
              <w:jc w:val="center"/>
              <w:rPr>
                <w:color w:val="000000" w:themeColor="text1"/>
                <w:sz w:val="21"/>
                <w:szCs w:val="21"/>
              </w:rPr>
            </w:pPr>
          </w:p>
        </w:tc>
      </w:tr>
      <w:tr w:rsidR="0057041A" w14:paraId="2901E2A4" w14:textId="77777777" w:rsidTr="00226E2E">
        <w:trPr>
          <w:trHeight w:val="339"/>
          <w:jc w:val="center"/>
        </w:trPr>
        <w:tc>
          <w:tcPr>
            <w:tcW w:w="1489" w:type="dxa"/>
            <w:vMerge/>
            <w:vAlign w:val="center"/>
          </w:tcPr>
          <w:p w14:paraId="0587F4AE" w14:textId="77777777" w:rsidR="0057041A" w:rsidRPr="00DB61FD" w:rsidRDefault="0057041A" w:rsidP="00226E2E">
            <w:pPr>
              <w:snapToGrid w:val="0"/>
              <w:rPr>
                <w:bCs/>
                <w:color w:val="000000" w:themeColor="text1"/>
                <w:sz w:val="21"/>
                <w:szCs w:val="21"/>
              </w:rPr>
            </w:pPr>
          </w:p>
        </w:tc>
        <w:tc>
          <w:tcPr>
            <w:tcW w:w="5088" w:type="dxa"/>
            <w:vAlign w:val="center"/>
          </w:tcPr>
          <w:p w14:paraId="4BC262D2" w14:textId="77777777" w:rsidR="0057041A" w:rsidRPr="0006684E" w:rsidRDefault="0057041A" w:rsidP="00226E2E">
            <w:pPr>
              <w:snapToGrid w:val="0"/>
              <w:ind w:left="181"/>
              <w:jc w:val="both"/>
              <w:rPr>
                <w:color w:val="333333"/>
                <w:sz w:val="21"/>
                <w:szCs w:val="21"/>
              </w:rPr>
            </w:pPr>
            <w:r w:rsidRPr="0006684E">
              <w:rPr>
                <w:rFonts w:hint="eastAsia"/>
                <w:color w:val="333333"/>
                <w:sz w:val="21"/>
                <w:szCs w:val="21"/>
              </w:rPr>
              <w:t>人力资源规划</w:t>
            </w:r>
            <w:r>
              <w:rPr>
                <w:rFonts w:hint="eastAsia"/>
                <w:color w:val="333333"/>
                <w:sz w:val="21"/>
                <w:szCs w:val="21"/>
              </w:rPr>
              <w:t>的</w:t>
            </w:r>
            <w:r w:rsidRPr="0006684E">
              <w:rPr>
                <w:rFonts w:hint="eastAsia"/>
                <w:color w:val="333333"/>
                <w:sz w:val="21"/>
                <w:szCs w:val="21"/>
              </w:rPr>
              <w:t>内容和过程</w:t>
            </w:r>
            <w:r>
              <w:rPr>
                <w:rFonts w:hint="eastAsia"/>
                <w:color w:val="333333"/>
                <w:sz w:val="21"/>
                <w:szCs w:val="21"/>
              </w:rPr>
              <w:t>。</w:t>
            </w:r>
          </w:p>
        </w:tc>
        <w:tc>
          <w:tcPr>
            <w:tcW w:w="843" w:type="dxa"/>
            <w:vAlign w:val="center"/>
          </w:tcPr>
          <w:p w14:paraId="7B55E12F" w14:textId="77777777" w:rsidR="0057041A" w:rsidRDefault="0057041A" w:rsidP="00226E2E">
            <w:pPr>
              <w:snapToGrid w:val="0"/>
              <w:rPr>
                <w:color w:val="000000" w:themeColor="text1"/>
                <w:sz w:val="21"/>
                <w:szCs w:val="21"/>
              </w:rPr>
            </w:pPr>
            <w:r>
              <w:rPr>
                <w:rFonts w:hint="eastAsia"/>
                <w:color w:val="000000" w:themeColor="text1"/>
                <w:sz w:val="21"/>
                <w:szCs w:val="21"/>
              </w:rPr>
              <w:t>简答题、论述题</w:t>
            </w:r>
          </w:p>
        </w:tc>
        <w:tc>
          <w:tcPr>
            <w:tcW w:w="798" w:type="dxa"/>
            <w:vAlign w:val="center"/>
          </w:tcPr>
          <w:p w14:paraId="28ACD28B"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Merge/>
            <w:vAlign w:val="center"/>
          </w:tcPr>
          <w:p w14:paraId="0915EBC0" w14:textId="77777777" w:rsidR="0057041A" w:rsidRDefault="0057041A" w:rsidP="00226E2E">
            <w:pPr>
              <w:snapToGrid w:val="0"/>
              <w:jc w:val="center"/>
              <w:rPr>
                <w:color w:val="000000" w:themeColor="text1"/>
                <w:sz w:val="21"/>
                <w:szCs w:val="21"/>
              </w:rPr>
            </w:pPr>
          </w:p>
        </w:tc>
      </w:tr>
      <w:tr w:rsidR="0057041A" w14:paraId="0F169B62" w14:textId="77777777" w:rsidTr="00226E2E">
        <w:trPr>
          <w:trHeight w:val="339"/>
          <w:jc w:val="center"/>
        </w:trPr>
        <w:tc>
          <w:tcPr>
            <w:tcW w:w="1489" w:type="dxa"/>
            <w:vMerge w:val="restart"/>
            <w:vAlign w:val="center"/>
          </w:tcPr>
          <w:p w14:paraId="486088C4" w14:textId="77777777" w:rsidR="0057041A" w:rsidRPr="00DB61FD" w:rsidRDefault="0057041A" w:rsidP="00226E2E">
            <w:pPr>
              <w:snapToGrid w:val="0"/>
              <w:rPr>
                <w:color w:val="000000" w:themeColor="text1"/>
                <w:sz w:val="21"/>
                <w:szCs w:val="21"/>
              </w:rPr>
            </w:pPr>
            <w:r w:rsidRPr="00DB61FD">
              <w:rPr>
                <w:rFonts w:hint="eastAsia"/>
                <w:bCs/>
                <w:color w:val="000000" w:themeColor="text1"/>
                <w:sz w:val="21"/>
                <w:szCs w:val="21"/>
              </w:rPr>
              <w:t>人力资源需求预测</w:t>
            </w:r>
          </w:p>
        </w:tc>
        <w:tc>
          <w:tcPr>
            <w:tcW w:w="5088" w:type="dxa"/>
            <w:vAlign w:val="center"/>
          </w:tcPr>
          <w:p w14:paraId="3A6BA337" w14:textId="77777777" w:rsidR="0057041A" w:rsidRDefault="0057041A" w:rsidP="00226E2E">
            <w:pPr>
              <w:snapToGrid w:val="0"/>
              <w:ind w:left="181"/>
              <w:jc w:val="both"/>
              <w:rPr>
                <w:color w:val="333333"/>
                <w:sz w:val="21"/>
                <w:szCs w:val="21"/>
              </w:rPr>
            </w:pPr>
            <w:r>
              <w:rPr>
                <w:rFonts w:hint="eastAsia"/>
                <w:color w:val="333333"/>
                <w:sz w:val="21"/>
                <w:szCs w:val="21"/>
              </w:rPr>
              <w:t>企业战略与人力资源需求的关系；</w:t>
            </w:r>
            <w:r w:rsidRPr="0006684E">
              <w:rPr>
                <w:rFonts w:hint="eastAsia"/>
                <w:color w:val="333333"/>
                <w:sz w:val="21"/>
                <w:szCs w:val="21"/>
              </w:rPr>
              <w:t>人力资源需求预测方法</w:t>
            </w:r>
            <w:r>
              <w:rPr>
                <w:rFonts w:hint="eastAsia"/>
                <w:color w:val="333333"/>
                <w:sz w:val="21"/>
                <w:szCs w:val="21"/>
              </w:rPr>
              <w:t>。</w:t>
            </w:r>
          </w:p>
        </w:tc>
        <w:tc>
          <w:tcPr>
            <w:tcW w:w="843" w:type="dxa"/>
            <w:vAlign w:val="center"/>
          </w:tcPr>
          <w:p w14:paraId="4E6150EB" w14:textId="77777777" w:rsidR="0057041A" w:rsidRDefault="0057041A" w:rsidP="00226E2E">
            <w:pPr>
              <w:snapToGrid w:val="0"/>
              <w:rPr>
                <w:color w:val="000000" w:themeColor="text1"/>
                <w:sz w:val="21"/>
                <w:szCs w:val="21"/>
              </w:rPr>
            </w:pPr>
            <w:r>
              <w:rPr>
                <w:rFonts w:hint="eastAsia"/>
                <w:color w:val="000000" w:themeColor="text1"/>
                <w:sz w:val="21"/>
                <w:szCs w:val="21"/>
              </w:rPr>
              <w:t>选择题</w:t>
            </w:r>
          </w:p>
        </w:tc>
        <w:tc>
          <w:tcPr>
            <w:tcW w:w="798" w:type="dxa"/>
            <w:vAlign w:val="center"/>
          </w:tcPr>
          <w:p w14:paraId="066A1C58"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2FCE0EB2" w14:textId="77777777" w:rsidR="0057041A" w:rsidRDefault="0057041A" w:rsidP="00226E2E">
            <w:pPr>
              <w:snapToGrid w:val="0"/>
              <w:jc w:val="center"/>
              <w:rPr>
                <w:color w:val="000000" w:themeColor="text1"/>
                <w:sz w:val="21"/>
                <w:szCs w:val="21"/>
              </w:rPr>
            </w:pPr>
            <w:r>
              <w:rPr>
                <w:color w:val="000000" w:themeColor="text1"/>
                <w:sz w:val="21"/>
                <w:szCs w:val="21"/>
              </w:rPr>
              <w:t>15</w:t>
            </w:r>
          </w:p>
        </w:tc>
      </w:tr>
      <w:tr w:rsidR="0057041A" w14:paraId="6F977EEE" w14:textId="77777777" w:rsidTr="00226E2E">
        <w:trPr>
          <w:trHeight w:val="339"/>
          <w:jc w:val="center"/>
        </w:trPr>
        <w:tc>
          <w:tcPr>
            <w:tcW w:w="1489" w:type="dxa"/>
            <w:vMerge/>
            <w:vAlign w:val="center"/>
          </w:tcPr>
          <w:p w14:paraId="7153B479" w14:textId="77777777" w:rsidR="0057041A" w:rsidRPr="00DB61FD" w:rsidRDefault="0057041A" w:rsidP="00226E2E">
            <w:pPr>
              <w:snapToGrid w:val="0"/>
              <w:rPr>
                <w:bCs/>
                <w:color w:val="000000" w:themeColor="text1"/>
                <w:sz w:val="21"/>
                <w:szCs w:val="21"/>
              </w:rPr>
            </w:pPr>
          </w:p>
        </w:tc>
        <w:tc>
          <w:tcPr>
            <w:tcW w:w="5088" w:type="dxa"/>
            <w:vAlign w:val="center"/>
          </w:tcPr>
          <w:p w14:paraId="333F76CD" w14:textId="77777777" w:rsidR="0057041A" w:rsidRPr="0006684E" w:rsidRDefault="0057041A" w:rsidP="00226E2E">
            <w:pPr>
              <w:snapToGrid w:val="0"/>
              <w:ind w:left="181"/>
              <w:jc w:val="both"/>
              <w:rPr>
                <w:color w:val="333333"/>
                <w:sz w:val="21"/>
                <w:szCs w:val="21"/>
              </w:rPr>
            </w:pPr>
            <w:r w:rsidRPr="0006684E">
              <w:rPr>
                <w:rFonts w:hint="eastAsia"/>
                <w:color w:val="333333"/>
                <w:sz w:val="21"/>
                <w:szCs w:val="21"/>
              </w:rPr>
              <w:t>人力资源需求预测方法</w:t>
            </w:r>
            <w:r>
              <w:rPr>
                <w:rFonts w:hint="eastAsia"/>
                <w:color w:val="333333"/>
                <w:sz w:val="21"/>
                <w:szCs w:val="21"/>
              </w:rPr>
              <w:t>。</w:t>
            </w:r>
          </w:p>
        </w:tc>
        <w:tc>
          <w:tcPr>
            <w:tcW w:w="843" w:type="dxa"/>
            <w:vAlign w:val="center"/>
          </w:tcPr>
          <w:p w14:paraId="24BD5F3B" w14:textId="77777777" w:rsidR="0057041A" w:rsidRDefault="0057041A" w:rsidP="00226E2E">
            <w:pPr>
              <w:snapToGrid w:val="0"/>
              <w:rPr>
                <w:color w:val="000000" w:themeColor="text1"/>
                <w:sz w:val="21"/>
                <w:szCs w:val="21"/>
              </w:rPr>
            </w:pPr>
            <w:r>
              <w:rPr>
                <w:rFonts w:hint="eastAsia"/>
                <w:color w:val="000000" w:themeColor="text1"/>
                <w:sz w:val="21"/>
                <w:szCs w:val="21"/>
              </w:rPr>
              <w:t>简答题、计算</w:t>
            </w:r>
            <w:r>
              <w:rPr>
                <w:rFonts w:hint="eastAsia"/>
                <w:color w:val="000000" w:themeColor="text1"/>
                <w:sz w:val="21"/>
                <w:szCs w:val="21"/>
              </w:rPr>
              <w:lastRenderedPageBreak/>
              <w:t>题</w:t>
            </w:r>
          </w:p>
        </w:tc>
        <w:tc>
          <w:tcPr>
            <w:tcW w:w="798" w:type="dxa"/>
            <w:vAlign w:val="center"/>
          </w:tcPr>
          <w:p w14:paraId="0FFB1C39" w14:textId="77777777" w:rsidR="0057041A" w:rsidRDefault="0057041A" w:rsidP="00226E2E">
            <w:pPr>
              <w:rPr>
                <w:color w:val="000000" w:themeColor="text1"/>
                <w:sz w:val="21"/>
                <w:szCs w:val="21"/>
              </w:rPr>
            </w:pPr>
            <w:r>
              <w:rPr>
                <w:rFonts w:hint="eastAsia"/>
                <w:color w:val="000000" w:themeColor="text1"/>
                <w:sz w:val="21"/>
                <w:szCs w:val="21"/>
              </w:rPr>
              <w:lastRenderedPageBreak/>
              <w:t>目标</w:t>
            </w:r>
            <w:r>
              <w:rPr>
                <w:color w:val="000000" w:themeColor="text1"/>
                <w:sz w:val="21"/>
                <w:szCs w:val="21"/>
              </w:rPr>
              <w:t>2</w:t>
            </w:r>
          </w:p>
        </w:tc>
        <w:tc>
          <w:tcPr>
            <w:tcW w:w="678" w:type="dxa"/>
            <w:vMerge/>
            <w:vAlign w:val="center"/>
          </w:tcPr>
          <w:p w14:paraId="2F767C9E" w14:textId="77777777" w:rsidR="0057041A" w:rsidRDefault="0057041A" w:rsidP="00226E2E">
            <w:pPr>
              <w:snapToGrid w:val="0"/>
              <w:jc w:val="center"/>
              <w:rPr>
                <w:color w:val="000000" w:themeColor="text1"/>
                <w:sz w:val="21"/>
                <w:szCs w:val="21"/>
              </w:rPr>
            </w:pPr>
          </w:p>
        </w:tc>
      </w:tr>
      <w:tr w:rsidR="0057041A" w14:paraId="0F9C66B8" w14:textId="77777777" w:rsidTr="00226E2E">
        <w:trPr>
          <w:trHeight w:val="339"/>
          <w:jc w:val="center"/>
        </w:trPr>
        <w:tc>
          <w:tcPr>
            <w:tcW w:w="1489" w:type="dxa"/>
            <w:vMerge w:val="restart"/>
            <w:vAlign w:val="center"/>
          </w:tcPr>
          <w:p w14:paraId="21ED5FE2" w14:textId="77777777" w:rsidR="0057041A" w:rsidRPr="00DB61FD" w:rsidRDefault="0057041A" w:rsidP="00226E2E">
            <w:pPr>
              <w:snapToGrid w:val="0"/>
              <w:rPr>
                <w:color w:val="000000" w:themeColor="text1"/>
                <w:sz w:val="21"/>
                <w:szCs w:val="21"/>
              </w:rPr>
            </w:pPr>
            <w:r w:rsidRPr="00DB61FD">
              <w:rPr>
                <w:rFonts w:hint="eastAsia"/>
                <w:bCs/>
                <w:color w:val="000000" w:themeColor="text1"/>
                <w:sz w:val="21"/>
                <w:szCs w:val="21"/>
              </w:rPr>
              <w:t>人力资源供给预测</w:t>
            </w:r>
          </w:p>
        </w:tc>
        <w:tc>
          <w:tcPr>
            <w:tcW w:w="5088" w:type="dxa"/>
            <w:vAlign w:val="center"/>
          </w:tcPr>
          <w:p w14:paraId="2A84187A" w14:textId="77777777" w:rsidR="0057041A" w:rsidRDefault="0057041A" w:rsidP="00226E2E">
            <w:pPr>
              <w:snapToGrid w:val="0"/>
              <w:ind w:left="181"/>
              <w:jc w:val="both"/>
              <w:rPr>
                <w:color w:val="333333"/>
                <w:sz w:val="21"/>
                <w:szCs w:val="21"/>
              </w:rPr>
            </w:pPr>
            <w:r w:rsidRPr="0006684E">
              <w:rPr>
                <w:rFonts w:hint="eastAsia"/>
                <w:color w:val="333333"/>
                <w:sz w:val="21"/>
                <w:szCs w:val="21"/>
              </w:rPr>
              <w:t>内部人力资源供给预测方法</w:t>
            </w:r>
            <w:r>
              <w:rPr>
                <w:rFonts w:hint="eastAsia"/>
                <w:color w:val="333333"/>
                <w:sz w:val="21"/>
                <w:szCs w:val="21"/>
              </w:rPr>
              <w:t>。</w:t>
            </w:r>
          </w:p>
        </w:tc>
        <w:tc>
          <w:tcPr>
            <w:tcW w:w="843" w:type="dxa"/>
            <w:vAlign w:val="center"/>
          </w:tcPr>
          <w:p w14:paraId="28ABBCB7" w14:textId="77777777" w:rsidR="0057041A" w:rsidRDefault="0057041A" w:rsidP="00226E2E">
            <w:pPr>
              <w:snapToGrid w:val="0"/>
              <w:rPr>
                <w:color w:val="000000" w:themeColor="text1"/>
                <w:sz w:val="21"/>
                <w:szCs w:val="21"/>
              </w:rPr>
            </w:pPr>
            <w:r>
              <w:rPr>
                <w:rFonts w:hint="eastAsia"/>
                <w:color w:val="000000" w:themeColor="text1"/>
                <w:sz w:val="21"/>
                <w:szCs w:val="21"/>
              </w:rPr>
              <w:t>选择题</w:t>
            </w:r>
          </w:p>
        </w:tc>
        <w:tc>
          <w:tcPr>
            <w:tcW w:w="798" w:type="dxa"/>
            <w:vAlign w:val="center"/>
          </w:tcPr>
          <w:p w14:paraId="5F737B64"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Merge w:val="restart"/>
            <w:vAlign w:val="center"/>
          </w:tcPr>
          <w:p w14:paraId="6C518D08" w14:textId="77777777" w:rsidR="0057041A" w:rsidRDefault="0057041A" w:rsidP="00226E2E">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57041A" w14:paraId="75A52F2B" w14:textId="77777777" w:rsidTr="00226E2E">
        <w:trPr>
          <w:trHeight w:val="339"/>
          <w:jc w:val="center"/>
        </w:trPr>
        <w:tc>
          <w:tcPr>
            <w:tcW w:w="1489" w:type="dxa"/>
            <w:vMerge/>
            <w:vAlign w:val="center"/>
          </w:tcPr>
          <w:p w14:paraId="7E1D493A" w14:textId="77777777" w:rsidR="0057041A" w:rsidRDefault="0057041A" w:rsidP="00226E2E">
            <w:pPr>
              <w:snapToGrid w:val="0"/>
              <w:jc w:val="center"/>
              <w:rPr>
                <w:b/>
                <w:bCs/>
                <w:color w:val="000000" w:themeColor="text1"/>
                <w:sz w:val="21"/>
                <w:szCs w:val="21"/>
              </w:rPr>
            </w:pPr>
          </w:p>
        </w:tc>
        <w:tc>
          <w:tcPr>
            <w:tcW w:w="5088" w:type="dxa"/>
            <w:vAlign w:val="center"/>
          </w:tcPr>
          <w:p w14:paraId="448F329A" w14:textId="77777777" w:rsidR="0057041A" w:rsidRPr="0006684E" w:rsidRDefault="0057041A" w:rsidP="00226E2E">
            <w:pPr>
              <w:snapToGrid w:val="0"/>
              <w:ind w:left="181"/>
              <w:jc w:val="both"/>
              <w:rPr>
                <w:color w:val="333333"/>
                <w:sz w:val="21"/>
                <w:szCs w:val="21"/>
              </w:rPr>
            </w:pPr>
            <w:r w:rsidRPr="0006684E">
              <w:rPr>
                <w:rFonts w:hint="eastAsia"/>
                <w:color w:val="333333"/>
                <w:sz w:val="21"/>
                <w:szCs w:val="21"/>
              </w:rPr>
              <w:t>内部人力资源供给预测方法</w:t>
            </w:r>
            <w:r>
              <w:rPr>
                <w:rFonts w:hint="eastAsia"/>
                <w:color w:val="333333"/>
                <w:sz w:val="21"/>
                <w:szCs w:val="21"/>
              </w:rPr>
              <w:t>。</w:t>
            </w:r>
          </w:p>
        </w:tc>
        <w:tc>
          <w:tcPr>
            <w:tcW w:w="843" w:type="dxa"/>
            <w:vAlign w:val="center"/>
          </w:tcPr>
          <w:p w14:paraId="44951397" w14:textId="77777777" w:rsidR="0057041A" w:rsidRDefault="0057041A" w:rsidP="00226E2E">
            <w:pPr>
              <w:snapToGrid w:val="0"/>
              <w:rPr>
                <w:color w:val="000000" w:themeColor="text1"/>
                <w:sz w:val="21"/>
                <w:szCs w:val="21"/>
              </w:rPr>
            </w:pPr>
            <w:r>
              <w:rPr>
                <w:rFonts w:hint="eastAsia"/>
                <w:color w:val="000000" w:themeColor="text1"/>
                <w:sz w:val="21"/>
                <w:szCs w:val="21"/>
              </w:rPr>
              <w:t>简答题、计算题</w:t>
            </w:r>
          </w:p>
        </w:tc>
        <w:tc>
          <w:tcPr>
            <w:tcW w:w="798" w:type="dxa"/>
            <w:vAlign w:val="center"/>
          </w:tcPr>
          <w:p w14:paraId="261D52EF" w14:textId="77777777" w:rsidR="0057041A" w:rsidRDefault="0057041A" w:rsidP="00226E2E">
            <w:pP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Merge/>
            <w:vAlign w:val="center"/>
          </w:tcPr>
          <w:p w14:paraId="4E0374D0" w14:textId="77777777" w:rsidR="0057041A" w:rsidRDefault="0057041A" w:rsidP="00226E2E">
            <w:pPr>
              <w:snapToGrid w:val="0"/>
              <w:jc w:val="center"/>
              <w:rPr>
                <w:color w:val="000000" w:themeColor="text1"/>
                <w:sz w:val="21"/>
                <w:szCs w:val="21"/>
              </w:rPr>
            </w:pPr>
          </w:p>
        </w:tc>
      </w:tr>
    </w:tbl>
    <w:p w14:paraId="5D0F7C21" w14:textId="77777777" w:rsidR="0057041A" w:rsidRDefault="0057041A" w:rsidP="0057041A">
      <w:pPr>
        <w:rPr>
          <w:rFonts w:ascii="Times New Roman" w:cs="Times New Roman"/>
          <w:b/>
          <w:color w:val="000000" w:themeColor="text1"/>
          <w:sz w:val="28"/>
          <w:szCs w:val="28"/>
        </w:rPr>
      </w:pPr>
    </w:p>
    <w:p w14:paraId="3619F367" w14:textId="77777777" w:rsidR="0057041A" w:rsidRPr="000D36D5" w:rsidRDefault="0057041A" w:rsidP="0057041A">
      <w:pPr>
        <w:pStyle w:val="a6"/>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5"/>
        <w:gridCol w:w="1608"/>
        <w:gridCol w:w="5853"/>
      </w:tblGrid>
      <w:tr w:rsidR="0057041A" w14:paraId="7CF96690" w14:textId="77777777" w:rsidTr="00226E2E">
        <w:trPr>
          <w:trHeight w:val="286"/>
        </w:trPr>
        <w:tc>
          <w:tcPr>
            <w:tcW w:w="827" w:type="dxa"/>
            <w:vAlign w:val="center"/>
          </w:tcPr>
          <w:p w14:paraId="1C9B8219" w14:textId="77777777" w:rsidR="0057041A" w:rsidRDefault="0057041A" w:rsidP="00226E2E">
            <w:pPr>
              <w:snapToGrid w:val="0"/>
              <w:jc w:val="center"/>
              <w:rPr>
                <w:b/>
                <w:color w:val="333333"/>
                <w:sz w:val="21"/>
                <w:szCs w:val="21"/>
              </w:rPr>
            </w:pPr>
            <w:r>
              <w:rPr>
                <w:rFonts w:hint="eastAsia"/>
                <w:b/>
                <w:color w:val="333333"/>
                <w:sz w:val="21"/>
                <w:szCs w:val="21"/>
              </w:rPr>
              <w:t>序号</w:t>
            </w:r>
          </w:p>
        </w:tc>
        <w:tc>
          <w:tcPr>
            <w:tcW w:w="1654" w:type="dxa"/>
            <w:vAlign w:val="center"/>
          </w:tcPr>
          <w:p w14:paraId="14DABE18" w14:textId="77777777" w:rsidR="0057041A" w:rsidRDefault="0057041A" w:rsidP="00226E2E">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26BB5D5C" w14:textId="77777777" w:rsidR="0057041A" w:rsidRDefault="0057041A" w:rsidP="00226E2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57041A" w14:paraId="5C92E64A" w14:textId="77777777" w:rsidTr="00226E2E">
        <w:trPr>
          <w:trHeight w:val="445"/>
        </w:trPr>
        <w:tc>
          <w:tcPr>
            <w:tcW w:w="827" w:type="dxa"/>
            <w:vAlign w:val="center"/>
          </w:tcPr>
          <w:p w14:paraId="06E0A1D8" w14:textId="77777777" w:rsidR="0057041A" w:rsidRDefault="0057041A" w:rsidP="00226E2E">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2AD94F0" w14:textId="77777777" w:rsidR="0057041A" w:rsidRDefault="0057041A" w:rsidP="00226E2E">
            <w:pPr>
              <w:snapToGrid w:val="0"/>
              <w:jc w:val="center"/>
              <w:rPr>
                <w:color w:val="333333"/>
                <w:sz w:val="21"/>
                <w:szCs w:val="21"/>
              </w:rPr>
            </w:pPr>
            <w:r>
              <w:rPr>
                <w:rFonts w:hint="eastAsia"/>
                <w:color w:val="333333"/>
                <w:sz w:val="21"/>
                <w:szCs w:val="21"/>
              </w:rPr>
              <w:t>授课教师</w:t>
            </w:r>
          </w:p>
        </w:tc>
        <w:tc>
          <w:tcPr>
            <w:tcW w:w="6041" w:type="dxa"/>
            <w:vAlign w:val="center"/>
          </w:tcPr>
          <w:p w14:paraId="0837A13E"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59318A49"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57041A" w14:paraId="11212AC3" w14:textId="77777777" w:rsidTr="00226E2E">
        <w:trPr>
          <w:trHeight w:val="445"/>
        </w:trPr>
        <w:tc>
          <w:tcPr>
            <w:tcW w:w="827" w:type="dxa"/>
            <w:vAlign w:val="center"/>
          </w:tcPr>
          <w:p w14:paraId="0A998193" w14:textId="77777777" w:rsidR="0057041A" w:rsidRDefault="0057041A" w:rsidP="00226E2E">
            <w:pPr>
              <w:snapToGrid w:val="0"/>
              <w:ind w:left="181"/>
              <w:jc w:val="center"/>
              <w:rPr>
                <w:color w:val="333333"/>
                <w:sz w:val="21"/>
                <w:szCs w:val="21"/>
              </w:rPr>
            </w:pPr>
            <w:r>
              <w:rPr>
                <w:rFonts w:hint="eastAsia"/>
                <w:color w:val="333333"/>
                <w:sz w:val="21"/>
                <w:szCs w:val="21"/>
              </w:rPr>
              <w:t>2</w:t>
            </w:r>
          </w:p>
        </w:tc>
        <w:tc>
          <w:tcPr>
            <w:tcW w:w="1654" w:type="dxa"/>
            <w:vAlign w:val="center"/>
          </w:tcPr>
          <w:p w14:paraId="3E0C8BF7" w14:textId="77777777" w:rsidR="0057041A" w:rsidRDefault="0057041A" w:rsidP="00226E2E">
            <w:pPr>
              <w:snapToGrid w:val="0"/>
              <w:jc w:val="center"/>
              <w:rPr>
                <w:color w:val="333333"/>
                <w:sz w:val="21"/>
                <w:szCs w:val="21"/>
              </w:rPr>
            </w:pPr>
            <w:r>
              <w:rPr>
                <w:rFonts w:hint="eastAsia"/>
                <w:color w:val="333333"/>
                <w:sz w:val="21"/>
                <w:szCs w:val="21"/>
              </w:rPr>
              <w:t>课程时间</w:t>
            </w:r>
          </w:p>
        </w:tc>
        <w:tc>
          <w:tcPr>
            <w:tcW w:w="6041" w:type="dxa"/>
            <w:vAlign w:val="center"/>
          </w:tcPr>
          <w:p w14:paraId="026258FA"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11FC24EC"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57041A" w14:paraId="71878D4C" w14:textId="77777777" w:rsidTr="00226E2E">
        <w:trPr>
          <w:trHeight w:val="490"/>
        </w:trPr>
        <w:tc>
          <w:tcPr>
            <w:tcW w:w="827" w:type="dxa"/>
            <w:vAlign w:val="center"/>
          </w:tcPr>
          <w:p w14:paraId="407227B9" w14:textId="77777777" w:rsidR="0057041A" w:rsidRDefault="0057041A" w:rsidP="00226E2E">
            <w:pPr>
              <w:snapToGrid w:val="0"/>
              <w:ind w:left="181"/>
              <w:jc w:val="center"/>
              <w:rPr>
                <w:color w:val="333333"/>
                <w:sz w:val="21"/>
                <w:szCs w:val="21"/>
              </w:rPr>
            </w:pPr>
            <w:r>
              <w:rPr>
                <w:rFonts w:hint="eastAsia"/>
                <w:color w:val="333333"/>
                <w:sz w:val="21"/>
                <w:szCs w:val="21"/>
              </w:rPr>
              <w:t>3</w:t>
            </w:r>
          </w:p>
        </w:tc>
        <w:tc>
          <w:tcPr>
            <w:tcW w:w="1654" w:type="dxa"/>
            <w:vAlign w:val="center"/>
          </w:tcPr>
          <w:p w14:paraId="766AB67A" w14:textId="77777777" w:rsidR="0057041A" w:rsidRDefault="0057041A" w:rsidP="00226E2E">
            <w:pPr>
              <w:snapToGrid w:val="0"/>
              <w:jc w:val="center"/>
              <w:rPr>
                <w:color w:val="333333"/>
                <w:sz w:val="21"/>
                <w:szCs w:val="21"/>
              </w:rPr>
            </w:pPr>
            <w:r>
              <w:rPr>
                <w:rFonts w:hint="eastAsia"/>
                <w:color w:val="333333"/>
                <w:sz w:val="21"/>
                <w:szCs w:val="21"/>
              </w:rPr>
              <w:t>授课地点</w:t>
            </w:r>
          </w:p>
        </w:tc>
        <w:tc>
          <w:tcPr>
            <w:tcW w:w="6041" w:type="dxa"/>
            <w:vAlign w:val="center"/>
          </w:tcPr>
          <w:p w14:paraId="76E75117"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231ED96A"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57041A" w14:paraId="12D00D37" w14:textId="77777777" w:rsidTr="00226E2E">
        <w:trPr>
          <w:trHeight w:val="560"/>
        </w:trPr>
        <w:tc>
          <w:tcPr>
            <w:tcW w:w="827" w:type="dxa"/>
            <w:vAlign w:val="center"/>
          </w:tcPr>
          <w:p w14:paraId="78449BFC" w14:textId="77777777" w:rsidR="0057041A" w:rsidRDefault="0057041A" w:rsidP="00226E2E">
            <w:pPr>
              <w:snapToGrid w:val="0"/>
              <w:ind w:left="181"/>
              <w:jc w:val="center"/>
              <w:rPr>
                <w:color w:val="333333"/>
                <w:sz w:val="21"/>
                <w:szCs w:val="21"/>
              </w:rPr>
            </w:pPr>
            <w:r>
              <w:rPr>
                <w:rFonts w:hint="eastAsia"/>
                <w:color w:val="333333"/>
                <w:sz w:val="21"/>
                <w:szCs w:val="21"/>
              </w:rPr>
              <w:t>4</w:t>
            </w:r>
          </w:p>
        </w:tc>
        <w:tc>
          <w:tcPr>
            <w:tcW w:w="1654" w:type="dxa"/>
            <w:vAlign w:val="center"/>
          </w:tcPr>
          <w:p w14:paraId="7B210AA7" w14:textId="77777777" w:rsidR="0057041A" w:rsidRDefault="0057041A" w:rsidP="00226E2E">
            <w:pPr>
              <w:snapToGrid w:val="0"/>
              <w:jc w:val="center"/>
              <w:rPr>
                <w:color w:val="333333"/>
                <w:sz w:val="21"/>
                <w:szCs w:val="21"/>
              </w:rPr>
            </w:pPr>
            <w:r>
              <w:rPr>
                <w:rFonts w:hint="eastAsia"/>
                <w:color w:val="333333"/>
                <w:sz w:val="21"/>
                <w:szCs w:val="21"/>
              </w:rPr>
              <w:t>学生辅导</w:t>
            </w:r>
          </w:p>
        </w:tc>
        <w:tc>
          <w:tcPr>
            <w:tcW w:w="6041" w:type="dxa"/>
            <w:vAlign w:val="center"/>
          </w:tcPr>
          <w:p w14:paraId="3DA2AF77"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25323961" w14:textId="77777777" w:rsidR="0057041A" w:rsidRDefault="0057041A" w:rsidP="00226E2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5297BBB0" w14:textId="77777777" w:rsidR="0057041A" w:rsidRDefault="0057041A" w:rsidP="0057041A">
      <w:pPr>
        <w:rPr>
          <w:rFonts w:ascii="Times New Roman" w:cs="Times New Roman"/>
          <w:b/>
          <w:color w:val="000000" w:themeColor="text1"/>
          <w:sz w:val="28"/>
          <w:szCs w:val="28"/>
        </w:rPr>
      </w:pPr>
    </w:p>
    <w:p w14:paraId="22083E6F" w14:textId="77777777" w:rsidR="0057041A" w:rsidRDefault="0057041A" w:rsidP="0057041A">
      <w:pPr>
        <w:ind w:firstLineChars="150" w:firstLine="422"/>
        <w:rPr>
          <w:rFonts w:ascii="Times New Roman" w:cs="Times New Roman"/>
          <w:b/>
          <w:color w:val="000000" w:themeColor="text1"/>
          <w:sz w:val="28"/>
          <w:szCs w:val="28"/>
        </w:rPr>
      </w:pPr>
    </w:p>
    <w:p w14:paraId="314FE697" w14:textId="77777777" w:rsidR="0057041A" w:rsidRDefault="0057041A" w:rsidP="0057041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614E0685" w14:textId="77777777" w:rsidR="0057041A" w:rsidRDefault="0057041A" w:rsidP="0057041A">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r>
        <w:rPr>
          <w:rFonts w:hint="eastAsia"/>
          <w:szCs w:val="21"/>
        </w:rPr>
        <w:t>赵曙明</w:t>
      </w:r>
      <w:r>
        <w:rPr>
          <w:rFonts w:asciiTheme="minorEastAsia" w:eastAsiaTheme="minorEastAsia" w:hAnsiTheme="minorEastAsia" w:cs="Times New Roman" w:hint="eastAsia"/>
          <w:color w:val="000000" w:themeColor="text1"/>
          <w:sz w:val="21"/>
          <w:szCs w:val="21"/>
        </w:rPr>
        <w:t>.</w:t>
      </w:r>
      <w:r w:rsidRPr="00B42A95">
        <w:rPr>
          <w:rFonts w:hint="eastAsia"/>
          <w:szCs w:val="21"/>
        </w:rPr>
        <w:t xml:space="preserve"> </w:t>
      </w:r>
      <w:r>
        <w:rPr>
          <w:rFonts w:hint="eastAsia"/>
          <w:szCs w:val="21"/>
        </w:rPr>
        <w:t>人力资源战略与规划</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版）[M].北京:</w:t>
      </w:r>
      <w:r>
        <w:rPr>
          <w:rFonts w:asciiTheme="minorEastAsia" w:eastAsiaTheme="minorEastAsia" w:hAnsiTheme="minorEastAsia" w:cs="Times New Roman"/>
          <w:color w:val="000000" w:themeColor="text1"/>
          <w:sz w:val="21"/>
          <w:szCs w:val="21"/>
        </w:rPr>
        <w:t>中国</w:t>
      </w:r>
      <w:r>
        <w:rPr>
          <w:rFonts w:asciiTheme="minorEastAsia" w:eastAsiaTheme="minorEastAsia" w:hAnsiTheme="minorEastAsia" w:cs="Times New Roman" w:hint="eastAsia"/>
          <w:color w:val="000000" w:themeColor="text1"/>
          <w:sz w:val="21"/>
          <w:szCs w:val="21"/>
        </w:rPr>
        <w:t>人民大学</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2017年1月</w:t>
      </w:r>
      <w:r>
        <w:rPr>
          <w:rFonts w:asciiTheme="minorEastAsia" w:eastAsiaTheme="minorEastAsia" w:hAnsiTheme="minorEastAsia" w:cs="Times New Roman" w:hint="eastAsia"/>
          <w:color w:val="000000" w:themeColor="text1"/>
          <w:sz w:val="21"/>
          <w:szCs w:val="21"/>
        </w:rPr>
        <w:t>.</w:t>
      </w:r>
    </w:p>
    <w:p w14:paraId="095D0A17" w14:textId="77777777" w:rsidR="0057041A" w:rsidRPr="00BF0FB0" w:rsidRDefault="0057041A" w:rsidP="0057041A">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BF0FB0">
        <w:rPr>
          <w:rFonts w:asciiTheme="minorEastAsia" w:eastAsiaTheme="minorEastAsia" w:hAnsiTheme="minorEastAsia" w:cs="Times New Roman" w:hint="eastAsia"/>
          <w:color w:val="000000" w:themeColor="text1"/>
          <w:sz w:val="21"/>
          <w:szCs w:val="21"/>
        </w:rPr>
        <w:t xml:space="preserve"> </w:t>
      </w:r>
      <w:r w:rsidRPr="004E0912">
        <w:rPr>
          <w:rFonts w:hint="eastAsia"/>
          <w:szCs w:val="21"/>
        </w:rPr>
        <w:t>侯光明</w:t>
      </w:r>
      <w:r>
        <w:rPr>
          <w:rFonts w:asciiTheme="minorEastAsia" w:eastAsiaTheme="minorEastAsia" w:hAnsiTheme="minorEastAsia" w:cs="Times New Roman" w:hint="eastAsia"/>
          <w:color w:val="000000" w:themeColor="text1"/>
          <w:sz w:val="21"/>
          <w:szCs w:val="21"/>
        </w:rPr>
        <w:t>.</w:t>
      </w:r>
      <w:r w:rsidRPr="00BF0FB0">
        <w:rPr>
          <w:rFonts w:hint="eastAsia"/>
          <w:szCs w:val="21"/>
        </w:rPr>
        <w:t xml:space="preserve"> </w:t>
      </w:r>
      <w:r>
        <w:rPr>
          <w:rFonts w:hint="eastAsia"/>
          <w:szCs w:val="21"/>
        </w:rPr>
        <w:t>人力资源战略与规划</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版）[M].北京:</w:t>
      </w:r>
      <w:r w:rsidRPr="004E0912">
        <w:rPr>
          <w:rFonts w:hint="eastAsia"/>
        </w:rPr>
        <w:t xml:space="preserve"> </w:t>
      </w:r>
      <w:r w:rsidRPr="004E0912">
        <w:rPr>
          <w:rFonts w:asciiTheme="minorEastAsia" w:eastAsiaTheme="minorEastAsia" w:hAnsiTheme="minorEastAsia" w:cs="Times New Roman" w:hint="eastAsia"/>
          <w:color w:val="000000" w:themeColor="text1"/>
          <w:sz w:val="21"/>
          <w:szCs w:val="21"/>
        </w:rPr>
        <w:t>科学出版社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2021年7月</w:t>
      </w:r>
      <w:r>
        <w:rPr>
          <w:rFonts w:asciiTheme="minorEastAsia" w:eastAsiaTheme="minorEastAsia" w:hAnsiTheme="minorEastAsia" w:cs="Times New Roman" w:hint="eastAsia"/>
          <w:color w:val="000000" w:themeColor="text1"/>
          <w:sz w:val="21"/>
          <w:szCs w:val="21"/>
        </w:rPr>
        <w:t>.</w:t>
      </w:r>
    </w:p>
    <w:p w14:paraId="5158CBCD" w14:textId="77777777" w:rsidR="0057041A" w:rsidRDefault="0057041A" w:rsidP="0057041A">
      <w:pPr>
        <w:ind w:firstLineChars="150" w:firstLine="422"/>
        <w:rPr>
          <w:rFonts w:ascii="Times New Roman" w:cs="Times New Roman"/>
          <w:b/>
          <w:color w:val="000000" w:themeColor="text1"/>
          <w:sz w:val="28"/>
          <w:szCs w:val="28"/>
        </w:rPr>
      </w:pPr>
    </w:p>
    <w:p w14:paraId="568F6132" w14:textId="77777777" w:rsidR="0057041A" w:rsidRDefault="0057041A" w:rsidP="0057041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5590A051" w14:textId="77777777" w:rsidR="0057041A" w:rsidRDefault="0057041A" w:rsidP="0057041A">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D14966">
        <w:rPr>
          <w:rFonts w:ascii="微软雅黑" w:eastAsia="微软雅黑" w:hAnsi="微软雅黑" w:hint="eastAsia"/>
          <w:color w:val="505050"/>
          <w:shd w:val="clear" w:color="auto" w:fill="FFFFFF"/>
        </w:rPr>
        <w:t xml:space="preserve"> </w:t>
      </w:r>
      <w:r w:rsidRPr="00D14966">
        <w:rPr>
          <w:rFonts w:asciiTheme="minorEastAsia" w:eastAsiaTheme="minorEastAsia" w:hAnsiTheme="minorEastAsia" w:cs="Times New Roman" w:hint="eastAsia"/>
          <w:color w:val="000000" w:themeColor="text1"/>
          <w:sz w:val="21"/>
          <w:szCs w:val="21"/>
        </w:rPr>
        <w:t>李燕萍，陈建安</w:t>
      </w:r>
      <w:r>
        <w:rPr>
          <w:rFonts w:asciiTheme="minorEastAsia" w:eastAsiaTheme="minorEastAsia" w:hAnsiTheme="minorEastAsia" w:cs="Times New Roman" w:hint="eastAsia"/>
          <w:color w:val="000000" w:themeColor="text1"/>
          <w:sz w:val="21"/>
          <w:szCs w:val="21"/>
        </w:rPr>
        <w:t xml:space="preserve">. </w:t>
      </w:r>
      <w:r w:rsidRPr="00D14966">
        <w:rPr>
          <w:rFonts w:asciiTheme="minorEastAsia" w:eastAsiaTheme="minorEastAsia" w:hAnsiTheme="minorEastAsia" w:cs="Times New Roman" w:hint="eastAsia"/>
          <w:color w:val="000000" w:themeColor="text1"/>
          <w:sz w:val="21"/>
          <w:szCs w:val="21"/>
        </w:rPr>
        <w:t>人力资源战略与规划</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版）[M].</w:t>
      </w:r>
      <w:r w:rsidRPr="00D14966">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北京:</w:t>
      </w:r>
      <w:r w:rsidRPr="00D14966">
        <w:rPr>
          <w:rFonts w:asciiTheme="minorEastAsia" w:eastAsiaTheme="minorEastAsia" w:hAnsiTheme="minorEastAsia" w:cs="Times New Roman" w:hint="eastAsia"/>
          <w:color w:val="000000" w:themeColor="text1"/>
          <w:sz w:val="21"/>
          <w:szCs w:val="21"/>
        </w:rPr>
        <w:t>高等教育出版社，2016年12</w:t>
      </w:r>
      <w:r>
        <w:rPr>
          <w:rFonts w:asciiTheme="minorEastAsia" w:eastAsiaTheme="minorEastAsia" w:hAnsiTheme="minorEastAsia" w:cs="Times New Roman" w:hint="eastAsia"/>
          <w:color w:val="000000" w:themeColor="text1"/>
          <w:sz w:val="21"/>
          <w:szCs w:val="21"/>
        </w:rPr>
        <w:t>月.</w:t>
      </w:r>
    </w:p>
    <w:p w14:paraId="28632582" w14:textId="77777777" w:rsidR="0057041A" w:rsidRDefault="0057041A" w:rsidP="0057041A">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69726C">
        <w:rPr>
          <w:rFonts w:ascii="微软雅黑" w:eastAsia="微软雅黑" w:hAnsi="微软雅黑" w:hint="eastAsia"/>
          <w:color w:val="505050"/>
          <w:shd w:val="clear" w:color="auto" w:fill="FFFFFF"/>
        </w:rPr>
        <w:t xml:space="preserve"> </w:t>
      </w:r>
      <w:r w:rsidRPr="004E0912">
        <w:rPr>
          <w:rFonts w:asciiTheme="minorEastAsia" w:eastAsiaTheme="minorEastAsia" w:hAnsiTheme="minorEastAsia" w:cs="Times New Roman" w:hint="eastAsia"/>
          <w:color w:val="000000" w:themeColor="text1"/>
          <w:sz w:val="21"/>
          <w:szCs w:val="21"/>
        </w:rPr>
        <w:t>张相林</w:t>
      </w:r>
      <w:r w:rsidRPr="004E0912">
        <w:rPr>
          <w:rFonts w:asciiTheme="minorEastAsia" w:eastAsiaTheme="minorEastAsia" w:hAnsiTheme="minorEastAsia" w:cs="Times New Roman"/>
          <w:color w:val="000000" w:themeColor="text1"/>
          <w:sz w:val="21"/>
          <w:szCs w:val="21"/>
        </w:rPr>
        <w:t>, 吴新辉</w:t>
      </w:r>
      <w:r>
        <w:rPr>
          <w:rFonts w:asciiTheme="minorEastAsia" w:eastAsiaTheme="minorEastAsia" w:hAnsiTheme="minorEastAsia" w:cs="Times New Roman" w:hint="eastAsia"/>
          <w:color w:val="000000" w:themeColor="text1"/>
          <w:sz w:val="21"/>
          <w:szCs w:val="21"/>
        </w:rPr>
        <w:t xml:space="preserve">. </w:t>
      </w:r>
      <w:r w:rsidRPr="00D14966">
        <w:rPr>
          <w:rFonts w:asciiTheme="minorEastAsia" w:eastAsiaTheme="minorEastAsia" w:hAnsiTheme="minorEastAsia" w:cs="Times New Roman" w:hint="eastAsia"/>
          <w:color w:val="000000" w:themeColor="text1"/>
          <w:sz w:val="21"/>
          <w:szCs w:val="21"/>
        </w:rPr>
        <w:t>人力资源战略与规划</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版）[M].北京：</w:t>
      </w:r>
      <w:r w:rsidRPr="004E0912">
        <w:rPr>
          <w:rFonts w:asciiTheme="minorEastAsia" w:eastAsiaTheme="minorEastAsia" w:hAnsiTheme="minorEastAsia" w:cs="Times New Roman" w:hint="eastAsia"/>
          <w:color w:val="000000" w:themeColor="text1"/>
          <w:sz w:val="21"/>
          <w:szCs w:val="21"/>
        </w:rPr>
        <w:t>科学出版社</w:t>
      </w:r>
      <w:r w:rsidRPr="0069726C">
        <w:rPr>
          <w:rFonts w:asciiTheme="minorEastAsia" w:eastAsiaTheme="minorEastAsia" w:hAnsiTheme="minorEastAsia" w:cs="Times New Roman" w:hint="eastAsia"/>
          <w:color w:val="000000" w:themeColor="text1"/>
          <w:sz w:val="21"/>
          <w:szCs w:val="21"/>
        </w:rPr>
        <w:t>，201</w:t>
      </w:r>
      <w:r>
        <w:rPr>
          <w:rFonts w:asciiTheme="minorEastAsia" w:eastAsiaTheme="minorEastAsia" w:hAnsiTheme="minorEastAsia" w:cs="Times New Roman"/>
          <w:color w:val="000000" w:themeColor="text1"/>
          <w:sz w:val="21"/>
          <w:szCs w:val="21"/>
        </w:rPr>
        <w:t>7</w:t>
      </w:r>
      <w:r w:rsidRPr="0069726C">
        <w:rPr>
          <w:rFonts w:asciiTheme="minorEastAsia" w:eastAsiaTheme="minorEastAsia" w:hAnsiTheme="minorEastAsia" w:cs="Times New Roman" w:hint="eastAsia"/>
          <w:color w:val="000000" w:themeColor="text1"/>
          <w:sz w:val="21"/>
          <w:szCs w:val="21"/>
        </w:rPr>
        <w:t>年1月</w:t>
      </w:r>
      <w:r>
        <w:rPr>
          <w:rFonts w:asciiTheme="minorEastAsia" w:eastAsiaTheme="minorEastAsia" w:hAnsiTheme="minorEastAsia" w:cs="Times New Roman" w:hint="eastAsia"/>
          <w:color w:val="000000" w:themeColor="text1"/>
          <w:sz w:val="21"/>
          <w:szCs w:val="21"/>
        </w:rPr>
        <w:t>.</w:t>
      </w:r>
    </w:p>
    <w:p w14:paraId="7EA2BD25" w14:textId="77777777" w:rsidR="0057041A" w:rsidRDefault="0057041A" w:rsidP="0057041A">
      <w:pPr>
        <w:spacing w:line="360" w:lineRule="auto"/>
        <w:ind w:firstLineChars="150" w:firstLine="422"/>
        <w:rPr>
          <w:rFonts w:ascii="Times New Roman" w:cs="Times New Roman"/>
          <w:b/>
          <w:color w:val="000000" w:themeColor="text1"/>
          <w:sz w:val="28"/>
          <w:szCs w:val="28"/>
        </w:rPr>
      </w:pPr>
    </w:p>
    <w:p w14:paraId="443F3B3D" w14:textId="77777777" w:rsidR="0057041A" w:rsidRDefault="0057041A" w:rsidP="0057041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网络资料</w:t>
      </w:r>
    </w:p>
    <w:p w14:paraId="48D0644F" w14:textId="77777777" w:rsidR="0057041A" w:rsidRDefault="0057041A" w:rsidP="005704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Pr="0069726C">
        <w:rPr>
          <w:rFonts w:ascii="微软雅黑" w:eastAsia="微软雅黑" w:hAnsi="微软雅黑" w:hint="eastAsia"/>
          <w:color w:val="505050"/>
          <w:shd w:val="clear" w:color="auto" w:fill="FFFFFF"/>
        </w:rPr>
        <w:t xml:space="preserve"> </w:t>
      </w:r>
      <w:r w:rsidRPr="0069726C">
        <w:rPr>
          <w:rFonts w:asciiTheme="minorEastAsia" w:eastAsiaTheme="minorEastAsia" w:hAnsiTheme="minorEastAsia" w:cs="Times New Roman" w:hint="eastAsia"/>
          <w:color w:val="000000" w:themeColor="text1"/>
          <w:sz w:val="21"/>
          <w:szCs w:val="21"/>
        </w:rPr>
        <w:t>中国人力资源开发网</w:t>
      </w:r>
      <w:r>
        <w:rPr>
          <w:rFonts w:asciiTheme="minorEastAsia" w:eastAsiaTheme="minorEastAsia" w:hAnsiTheme="minorEastAsia" w:cs="Times New Roman" w:hint="eastAsia"/>
          <w:color w:val="000000" w:themeColor="text1"/>
          <w:sz w:val="21"/>
          <w:szCs w:val="21"/>
        </w:rPr>
        <w:t>，</w:t>
      </w:r>
      <w:r w:rsidRPr="0069726C">
        <w:rPr>
          <w:rFonts w:asciiTheme="minorEastAsia" w:eastAsiaTheme="minorEastAsia" w:hAnsiTheme="minorEastAsia" w:cs="Times New Roman" w:hint="eastAsia"/>
          <w:color w:val="000000" w:themeColor="text1"/>
          <w:sz w:val="21"/>
          <w:szCs w:val="21"/>
        </w:rPr>
        <w:t>http://www.chinahrd.net/</w:t>
      </w:r>
    </w:p>
    <w:p w14:paraId="7DA4F9AC" w14:textId="77777777" w:rsidR="0057041A" w:rsidRDefault="0057041A" w:rsidP="005704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69726C">
        <w:rPr>
          <w:rFonts w:ascii="微软雅黑" w:eastAsia="微软雅黑" w:hAnsi="微软雅黑" w:hint="eastAsia"/>
          <w:color w:val="505050"/>
          <w:shd w:val="clear" w:color="auto" w:fill="FFFFFF"/>
        </w:rPr>
        <w:t xml:space="preserve"> </w:t>
      </w:r>
      <w:r w:rsidRPr="0069726C">
        <w:rPr>
          <w:rFonts w:asciiTheme="minorEastAsia" w:eastAsiaTheme="minorEastAsia" w:hAnsiTheme="minorEastAsia" w:cs="Times New Roman" w:hint="eastAsia"/>
          <w:color w:val="000000" w:themeColor="text1"/>
          <w:sz w:val="21"/>
          <w:szCs w:val="21"/>
        </w:rPr>
        <w:t>HR管理世界</w:t>
      </w:r>
      <w:r>
        <w:rPr>
          <w:rFonts w:asciiTheme="minorEastAsia" w:eastAsiaTheme="minorEastAsia" w:hAnsiTheme="minorEastAsia" w:cs="Times New Roman" w:hint="eastAsia"/>
          <w:color w:val="000000" w:themeColor="text1"/>
          <w:sz w:val="21"/>
          <w:szCs w:val="21"/>
        </w:rPr>
        <w:t>，</w:t>
      </w:r>
      <w:r w:rsidRPr="0069726C">
        <w:rPr>
          <w:rFonts w:asciiTheme="minorEastAsia" w:eastAsiaTheme="minorEastAsia" w:hAnsiTheme="minorEastAsia" w:cs="Times New Roman" w:hint="eastAsia"/>
          <w:color w:val="000000" w:themeColor="text1"/>
          <w:sz w:val="21"/>
          <w:szCs w:val="21"/>
        </w:rPr>
        <w:t>http://www.hroot.com/</w:t>
      </w:r>
    </w:p>
    <w:p w14:paraId="3D0B268F" w14:textId="77777777" w:rsidR="0057041A" w:rsidRDefault="0057041A" w:rsidP="0057041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Pr="0069726C">
        <w:rPr>
          <w:rFonts w:ascii="微软雅黑" w:eastAsia="微软雅黑" w:hAnsi="微软雅黑" w:hint="eastAsia"/>
          <w:color w:val="505050"/>
          <w:shd w:val="clear" w:color="auto" w:fill="FFFFFF"/>
        </w:rPr>
        <w:t xml:space="preserve"> </w:t>
      </w:r>
      <w:r w:rsidRPr="0069726C">
        <w:rPr>
          <w:rFonts w:asciiTheme="minorEastAsia" w:eastAsiaTheme="minorEastAsia" w:hAnsiTheme="minorEastAsia" w:cs="Times New Roman" w:hint="eastAsia"/>
          <w:color w:val="000000" w:themeColor="text1"/>
          <w:sz w:val="21"/>
          <w:szCs w:val="21"/>
        </w:rPr>
        <w:t>中华人力资源网</w:t>
      </w:r>
      <w:r>
        <w:rPr>
          <w:rFonts w:asciiTheme="minorEastAsia" w:eastAsiaTheme="minorEastAsia" w:hAnsiTheme="minorEastAsia" w:cs="Times New Roman" w:hint="eastAsia"/>
          <w:color w:val="000000" w:themeColor="text1"/>
          <w:sz w:val="21"/>
          <w:szCs w:val="21"/>
        </w:rPr>
        <w:t>，</w:t>
      </w:r>
      <w:r w:rsidRPr="0069726C">
        <w:rPr>
          <w:rFonts w:asciiTheme="minorEastAsia" w:eastAsiaTheme="minorEastAsia" w:hAnsiTheme="minorEastAsia" w:cs="Times New Roman" w:hint="eastAsia"/>
          <w:color w:val="000000" w:themeColor="text1"/>
          <w:sz w:val="21"/>
          <w:szCs w:val="21"/>
        </w:rPr>
        <w:t>http://www.sino-hr.cn/</w:t>
      </w:r>
    </w:p>
    <w:p w14:paraId="6FD30527" w14:textId="77777777" w:rsidR="0057041A" w:rsidRDefault="0057041A" w:rsidP="0057041A">
      <w:pPr>
        <w:spacing w:line="360" w:lineRule="auto"/>
        <w:ind w:firstLineChars="150" w:firstLine="422"/>
        <w:rPr>
          <w:rFonts w:ascii="Times New Roman" w:cs="Times New Roman"/>
          <w:b/>
          <w:color w:val="000000" w:themeColor="text1"/>
          <w:sz w:val="28"/>
          <w:szCs w:val="28"/>
        </w:rPr>
      </w:pPr>
    </w:p>
    <w:p w14:paraId="0D7994C5" w14:textId="77777777" w:rsidR="0057041A" w:rsidRDefault="0057041A" w:rsidP="0057041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0C4CF6C0" w14:textId="77777777" w:rsidR="0057041A" w:rsidRDefault="0057041A" w:rsidP="0057041A">
      <w:pPr>
        <w:spacing w:line="360" w:lineRule="auto"/>
        <w:ind w:firstLineChars="200" w:firstLine="420"/>
        <w:rPr>
          <w:rFonts w:asciiTheme="minorEastAsia" w:eastAsiaTheme="minorEastAsia" w:hAnsiTheme="minorEastAsia" w:cs="Times New Roman"/>
          <w:color w:val="000000" w:themeColor="text1"/>
          <w:sz w:val="21"/>
          <w:szCs w:val="21"/>
        </w:rPr>
      </w:pPr>
      <w:r w:rsidRPr="00A40A15">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J]</w:t>
      </w:r>
      <w:r>
        <w:rPr>
          <w:rFonts w:asciiTheme="minorEastAsia" w:eastAsiaTheme="minorEastAsia" w:hAnsiTheme="minorEastAsia" w:cs="Times New Roman" w:hint="eastAsia"/>
          <w:color w:val="000000" w:themeColor="text1"/>
          <w:sz w:val="21"/>
          <w:szCs w:val="21"/>
        </w:rPr>
        <w:t>.北京：</w:t>
      </w:r>
      <w:r w:rsidRPr="00A40A15">
        <w:rPr>
          <w:rFonts w:asciiTheme="minorEastAsia" w:eastAsiaTheme="minorEastAsia" w:hAnsiTheme="minorEastAsia" w:cs="Times New Roman" w:hint="eastAsia"/>
          <w:color w:val="000000" w:themeColor="text1"/>
          <w:sz w:val="21"/>
          <w:szCs w:val="21"/>
        </w:rPr>
        <w:t>中国人力资源开发研究会</w:t>
      </w:r>
      <w:r>
        <w:rPr>
          <w:rFonts w:asciiTheme="minorEastAsia" w:eastAsiaTheme="minorEastAsia" w:hAnsiTheme="minorEastAsia" w:cs="Times New Roman" w:hint="eastAsia"/>
          <w:color w:val="000000" w:themeColor="text1"/>
          <w:sz w:val="21"/>
          <w:szCs w:val="21"/>
        </w:rPr>
        <w:t>.</w:t>
      </w:r>
    </w:p>
    <w:p w14:paraId="7FA2EB87" w14:textId="77777777" w:rsidR="0057041A" w:rsidRDefault="0057041A" w:rsidP="0057041A">
      <w:pPr>
        <w:spacing w:line="360" w:lineRule="auto"/>
        <w:rPr>
          <w:bCs/>
          <w:color w:val="000000" w:themeColor="text1"/>
          <w:sz w:val="21"/>
          <w:szCs w:val="21"/>
        </w:rPr>
      </w:pPr>
    </w:p>
    <w:p w14:paraId="28329AB2" w14:textId="77777777" w:rsidR="0057041A" w:rsidRDefault="0057041A" w:rsidP="0057041A">
      <w:pPr>
        <w:spacing w:line="360" w:lineRule="auto"/>
        <w:rPr>
          <w:bCs/>
          <w:color w:val="000000" w:themeColor="text1"/>
          <w:sz w:val="21"/>
          <w:szCs w:val="21"/>
        </w:rPr>
      </w:pPr>
    </w:p>
    <w:p w14:paraId="386573DC" w14:textId="77777777" w:rsidR="0057041A" w:rsidRPr="0070785D" w:rsidRDefault="0057041A" w:rsidP="0057041A">
      <w:pPr>
        <w:spacing w:line="360" w:lineRule="auto"/>
        <w:rPr>
          <w:bCs/>
          <w:color w:val="000000" w:themeColor="text1"/>
          <w:sz w:val="21"/>
          <w:szCs w:val="21"/>
        </w:rPr>
      </w:pPr>
    </w:p>
    <w:p w14:paraId="271A868E" w14:textId="77777777" w:rsidR="0057041A" w:rsidRDefault="0057041A" w:rsidP="0057041A">
      <w:pPr>
        <w:spacing w:line="360" w:lineRule="auto"/>
        <w:ind w:firstLineChars="2500" w:firstLine="5250"/>
        <w:rPr>
          <w:bCs/>
          <w:color w:val="000000" w:themeColor="text1"/>
          <w:sz w:val="21"/>
          <w:szCs w:val="21"/>
        </w:rPr>
      </w:pPr>
      <w:r>
        <w:rPr>
          <w:rFonts w:hint="eastAsia"/>
          <w:bCs/>
          <w:color w:val="000000" w:themeColor="text1"/>
          <w:sz w:val="21"/>
          <w:szCs w:val="21"/>
        </w:rPr>
        <w:t>大纲执笔人：</w:t>
      </w:r>
      <w:r>
        <w:rPr>
          <w:bCs/>
          <w:color w:val="000000" w:themeColor="text1"/>
          <w:sz w:val="21"/>
          <w:szCs w:val="21"/>
        </w:rPr>
        <w:t>李琳</w:t>
      </w:r>
    </w:p>
    <w:p w14:paraId="3FA8C1F0" w14:textId="77777777" w:rsidR="0057041A" w:rsidRDefault="0057041A" w:rsidP="0057041A">
      <w:pPr>
        <w:spacing w:line="360" w:lineRule="auto"/>
        <w:ind w:firstLineChars="2500" w:firstLine="5250"/>
        <w:rPr>
          <w:bCs/>
          <w:color w:val="000000" w:themeColor="text1"/>
          <w:sz w:val="21"/>
          <w:szCs w:val="21"/>
        </w:rPr>
      </w:pPr>
      <w:r>
        <w:rPr>
          <w:rFonts w:hint="eastAsia"/>
          <w:bCs/>
          <w:color w:val="000000" w:themeColor="text1"/>
          <w:sz w:val="21"/>
          <w:szCs w:val="21"/>
        </w:rPr>
        <w:t>讨论参与人：</w:t>
      </w:r>
      <w:r>
        <w:rPr>
          <w:bCs/>
          <w:color w:val="000000" w:themeColor="text1"/>
          <w:sz w:val="21"/>
          <w:szCs w:val="21"/>
        </w:rPr>
        <w:t>罗芳</w:t>
      </w:r>
    </w:p>
    <w:p w14:paraId="4824F18C" w14:textId="4FF65C7B" w:rsidR="0057041A" w:rsidRDefault="0057041A" w:rsidP="0057041A">
      <w:pPr>
        <w:spacing w:line="360" w:lineRule="auto"/>
        <w:ind w:firstLineChars="2500" w:firstLine="5250"/>
        <w:rPr>
          <w:bCs/>
          <w:color w:val="000000" w:themeColor="text1"/>
          <w:sz w:val="21"/>
          <w:szCs w:val="21"/>
        </w:rPr>
      </w:pPr>
      <w:r>
        <w:rPr>
          <w:rFonts w:hint="eastAsia"/>
          <w:bCs/>
          <w:color w:val="000000" w:themeColor="text1"/>
          <w:sz w:val="21"/>
          <w:szCs w:val="21"/>
        </w:rPr>
        <w:t>系（教研室）主任：</w:t>
      </w:r>
      <w:r>
        <w:rPr>
          <w:rFonts w:hint="eastAsia"/>
          <w:bCs/>
          <w:color w:val="000000" w:themeColor="text1"/>
          <w:sz w:val="21"/>
          <w:szCs w:val="21"/>
        </w:rPr>
        <w:t>贺冬怡</w:t>
      </w:r>
    </w:p>
    <w:p w14:paraId="4C536E23" w14:textId="37EAC80E" w:rsidR="0057041A" w:rsidRDefault="0057041A" w:rsidP="0057041A">
      <w:pPr>
        <w:spacing w:line="360" w:lineRule="auto"/>
        <w:ind w:firstLineChars="2500" w:firstLine="5250"/>
      </w:pPr>
      <w:r>
        <w:rPr>
          <w:rFonts w:hint="eastAsia"/>
          <w:bCs/>
          <w:color w:val="000000" w:themeColor="text1"/>
          <w:sz w:val="21"/>
          <w:szCs w:val="21"/>
        </w:rPr>
        <w:t>学院（部）审核人：</w:t>
      </w:r>
      <w:r>
        <w:rPr>
          <w:rFonts w:hint="eastAsia"/>
          <w:bCs/>
          <w:color w:val="000000" w:themeColor="text1"/>
          <w:sz w:val="21"/>
          <w:szCs w:val="21"/>
        </w:rPr>
        <w:t>郑阿泰</w:t>
      </w:r>
    </w:p>
    <w:p w14:paraId="37B50C3B" w14:textId="77777777" w:rsidR="0057041A" w:rsidRDefault="0057041A" w:rsidP="0057041A">
      <w:pPr>
        <w:spacing w:line="360" w:lineRule="auto"/>
        <w:ind w:firstLineChars="2700" w:firstLine="5940"/>
      </w:pPr>
    </w:p>
    <w:p w14:paraId="02F18C20" w14:textId="3ADC5911" w:rsidR="00DB5C41" w:rsidRPr="0057041A" w:rsidRDefault="00DB5C41" w:rsidP="0057041A"/>
    <w:sectPr w:rsidR="00DB5C41" w:rsidRPr="00570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53B7" w14:textId="77777777" w:rsidR="00C63F3D" w:rsidRDefault="00C63F3D" w:rsidP="00C66480">
      <w:r>
        <w:separator/>
      </w:r>
    </w:p>
  </w:endnote>
  <w:endnote w:type="continuationSeparator" w:id="0">
    <w:p w14:paraId="0D61A8F8" w14:textId="77777777" w:rsidR="00C63F3D" w:rsidRDefault="00C63F3D" w:rsidP="00C6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4B38" w14:textId="77777777" w:rsidR="00C63F3D" w:rsidRDefault="00C63F3D" w:rsidP="00C66480">
      <w:r>
        <w:separator/>
      </w:r>
    </w:p>
  </w:footnote>
  <w:footnote w:type="continuationSeparator" w:id="0">
    <w:p w14:paraId="5F637CB1" w14:textId="77777777" w:rsidR="00C63F3D" w:rsidRDefault="00C63F3D" w:rsidP="00C6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7B31E6D"/>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5D5BEF"/>
    <w:rsid w:val="000064CE"/>
    <w:rsid w:val="00045690"/>
    <w:rsid w:val="0006684E"/>
    <w:rsid w:val="00084A70"/>
    <w:rsid w:val="000A582F"/>
    <w:rsid w:val="000C68E4"/>
    <w:rsid w:val="000D36D5"/>
    <w:rsid w:val="000D623B"/>
    <w:rsid w:val="00145E08"/>
    <w:rsid w:val="001646F2"/>
    <w:rsid w:val="001A4312"/>
    <w:rsid w:val="001C3672"/>
    <w:rsid w:val="001F5FB2"/>
    <w:rsid w:val="001F6E99"/>
    <w:rsid w:val="001F7FF6"/>
    <w:rsid w:val="00232C65"/>
    <w:rsid w:val="00242876"/>
    <w:rsid w:val="00282F88"/>
    <w:rsid w:val="00296A9D"/>
    <w:rsid w:val="002C1953"/>
    <w:rsid w:val="002D5EE8"/>
    <w:rsid w:val="00341218"/>
    <w:rsid w:val="00351897"/>
    <w:rsid w:val="00364B66"/>
    <w:rsid w:val="00380047"/>
    <w:rsid w:val="00382DBD"/>
    <w:rsid w:val="003929E9"/>
    <w:rsid w:val="00422F0B"/>
    <w:rsid w:val="004524C7"/>
    <w:rsid w:val="004734EA"/>
    <w:rsid w:val="004E0912"/>
    <w:rsid w:val="004E0C8A"/>
    <w:rsid w:val="00511164"/>
    <w:rsid w:val="00543006"/>
    <w:rsid w:val="0057041A"/>
    <w:rsid w:val="0057407E"/>
    <w:rsid w:val="005817D2"/>
    <w:rsid w:val="005B0129"/>
    <w:rsid w:val="00654F6B"/>
    <w:rsid w:val="0066071D"/>
    <w:rsid w:val="00671CC9"/>
    <w:rsid w:val="00674BCD"/>
    <w:rsid w:val="00681675"/>
    <w:rsid w:val="0069726C"/>
    <w:rsid w:val="006A64B0"/>
    <w:rsid w:val="006E2D67"/>
    <w:rsid w:val="0070785D"/>
    <w:rsid w:val="00731572"/>
    <w:rsid w:val="007420DA"/>
    <w:rsid w:val="007470F2"/>
    <w:rsid w:val="007647A8"/>
    <w:rsid w:val="0078143D"/>
    <w:rsid w:val="00790E55"/>
    <w:rsid w:val="007E6F80"/>
    <w:rsid w:val="009743E4"/>
    <w:rsid w:val="0098512D"/>
    <w:rsid w:val="00A33327"/>
    <w:rsid w:val="00A60A4D"/>
    <w:rsid w:val="00A66DE8"/>
    <w:rsid w:val="00AF3616"/>
    <w:rsid w:val="00B02391"/>
    <w:rsid w:val="00B1174C"/>
    <w:rsid w:val="00B17749"/>
    <w:rsid w:val="00B266E9"/>
    <w:rsid w:val="00B410F1"/>
    <w:rsid w:val="00B42A95"/>
    <w:rsid w:val="00B94DFC"/>
    <w:rsid w:val="00BA6167"/>
    <w:rsid w:val="00BB0B40"/>
    <w:rsid w:val="00BF0FB0"/>
    <w:rsid w:val="00BF4369"/>
    <w:rsid w:val="00C443A5"/>
    <w:rsid w:val="00C54AE8"/>
    <w:rsid w:val="00C63F3D"/>
    <w:rsid w:val="00C66480"/>
    <w:rsid w:val="00C85293"/>
    <w:rsid w:val="00C93C51"/>
    <w:rsid w:val="00C97145"/>
    <w:rsid w:val="00CD1B8A"/>
    <w:rsid w:val="00CF3FA8"/>
    <w:rsid w:val="00D14966"/>
    <w:rsid w:val="00D24BB9"/>
    <w:rsid w:val="00D4269F"/>
    <w:rsid w:val="00D71937"/>
    <w:rsid w:val="00DB5C41"/>
    <w:rsid w:val="00DB61FD"/>
    <w:rsid w:val="00DD0BC9"/>
    <w:rsid w:val="00DD6E8F"/>
    <w:rsid w:val="00DD7670"/>
    <w:rsid w:val="00E56B2C"/>
    <w:rsid w:val="00EB607B"/>
    <w:rsid w:val="00EC5224"/>
    <w:rsid w:val="00ED5A3B"/>
    <w:rsid w:val="00F37957"/>
    <w:rsid w:val="00F769DF"/>
    <w:rsid w:val="00FC4057"/>
    <w:rsid w:val="00FC4BA7"/>
    <w:rsid w:val="00FD15AA"/>
    <w:rsid w:val="00FF7770"/>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BBDBD"/>
  <w15:docId w15:val="{254E0069-54F7-4687-8A0D-46505CE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1F6E99"/>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 w:type="paragraph" w:styleId="a7">
    <w:name w:val="header"/>
    <w:basedOn w:val="a"/>
    <w:link w:val="a8"/>
    <w:rsid w:val="00C6648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66480"/>
    <w:rPr>
      <w:rFonts w:ascii="宋体" w:eastAsia="宋体" w:hAnsi="宋体" w:cs="宋体"/>
      <w:sz w:val="18"/>
      <w:szCs w:val="18"/>
    </w:rPr>
  </w:style>
  <w:style w:type="paragraph" w:styleId="a9">
    <w:name w:val="footer"/>
    <w:basedOn w:val="a"/>
    <w:link w:val="aa"/>
    <w:rsid w:val="00C66480"/>
    <w:pPr>
      <w:tabs>
        <w:tab w:val="center" w:pos="4153"/>
        <w:tab w:val="right" w:pos="8306"/>
      </w:tabs>
      <w:snapToGrid w:val="0"/>
    </w:pPr>
    <w:rPr>
      <w:sz w:val="18"/>
      <w:szCs w:val="18"/>
    </w:rPr>
  </w:style>
  <w:style w:type="character" w:customStyle="1" w:styleId="aa">
    <w:name w:val="页脚 字符"/>
    <w:basedOn w:val="a0"/>
    <w:link w:val="a9"/>
    <w:rsid w:val="00C66480"/>
    <w:rPr>
      <w:rFonts w:ascii="宋体" w:eastAsia="宋体" w:hAnsi="宋体" w:cs="宋体"/>
      <w:sz w:val="18"/>
      <w:szCs w:val="18"/>
    </w:rPr>
  </w:style>
  <w:style w:type="character" w:customStyle="1" w:styleId="a4">
    <w:name w:val="批注文字 字符"/>
    <w:basedOn w:val="a0"/>
    <w:link w:val="a3"/>
    <w:rsid w:val="00C66480"/>
    <w:rPr>
      <w:rFonts w:ascii="宋体" w:eastAsia="宋体" w:hAnsi="宋体" w:cs="宋体"/>
      <w:sz w:val="22"/>
      <w:szCs w:val="22"/>
    </w:rPr>
  </w:style>
  <w:style w:type="character" w:styleId="ab">
    <w:name w:val="annotation reference"/>
    <w:basedOn w:val="a0"/>
    <w:qFormat/>
    <w:rsid w:val="00C66480"/>
    <w:rPr>
      <w:sz w:val="21"/>
      <w:szCs w:val="21"/>
    </w:rPr>
  </w:style>
  <w:style w:type="character" w:styleId="ac">
    <w:name w:val="Hyperlink"/>
    <w:basedOn w:val="a0"/>
    <w:uiPriority w:val="99"/>
    <w:unhideWhenUsed/>
    <w:rsid w:val="00BF0FB0"/>
    <w:rPr>
      <w:color w:val="0000FF"/>
      <w:u w:val="single"/>
    </w:rPr>
  </w:style>
  <w:style w:type="paragraph" w:styleId="ad">
    <w:name w:val="Balloon Text"/>
    <w:basedOn w:val="a"/>
    <w:link w:val="ae"/>
    <w:rsid w:val="000C68E4"/>
    <w:rPr>
      <w:sz w:val="18"/>
      <w:szCs w:val="18"/>
    </w:rPr>
  </w:style>
  <w:style w:type="character" w:customStyle="1" w:styleId="ae">
    <w:name w:val="批注框文本 字符"/>
    <w:basedOn w:val="a0"/>
    <w:link w:val="ad"/>
    <w:rsid w:val="000C68E4"/>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39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guanhy</dc:creator>
  <cp:lastModifiedBy>冬怡 贺</cp:lastModifiedBy>
  <cp:revision>4</cp:revision>
  <dcterms:created xsi:type="dcterms:W3CDTF">2021-12-17T08:12:00Z</dcterms:created>
  <dcterms:modified xsi:type="dcterms:W3CDTF">2022-03-21T08:26:00Z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